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900939" w14:textId="6079431D" w:rsidR="000A76D8" w:rsidRPr="00EC29EA" w:rsidRDefault="000A76D8" w:rsidP="000A76D8">
      <w:pPr>
        <w:jc w:val="right"/>
        <w:rPr>
          <w:rFonts w:ascii="Century Gothic" w:eastAsia="SimSun" w:hAnsi="Century Gothic" w:cstheme="majorBidi"/>
          <w:b/>
          <w:color w:val="943634" w:themeColor="accent2" w:themeShade="BF"/>
          <w:kern w:val="24"/>
          <w:sz w:val="96"/>
          <w:szCs w:val="108"/>
          <w:lang w:val="en-US"/>
        </w:rPr>
      </w:pPr>
      <w:r w:rsidRPr="00EC29EA">
        <w:rPr>
          <w:rFonts w:ascii="Century Gothic" w:eastAsia="SimSun" w:hAnsi="Century Gothic" w:cstheme="majorBidi"/>
          <w:b/>
          <w:noProof/>
          <w:color w:val="943634" w:themeColor="accent2" w:themeShade="BF"/>
          <w:kern w:val="24"/>
          <w:sz w:val="108"/>
          <w:szCs w:val="108"/>
          <w:lang w:val="en-US"/>
        </w:rPr>
        <w:drawing>
          <wp:anchor distT="0" distB="0" distL="114300" distR="114300" simplePos="0" relativeHeight="251662336" behindDoc="1" locked="0" layoutInCell="1" allowOverlap="1" wp14:anchorId="70356D35" wp14:editId="4CAB80F1">
            <wp:simplePos x="0" y="0"/>
            <wp:positionH relativeFrom="column">
              <wp:posOffset>-553453</wp:posOffset>
            </wp:positionH>
            <wp:positionV relativeFrom="paragraph">
              <wp:posOffset>-529389</wp:posOffset>
            </wp:positionV>
            <wp:extent cx="7026442" cy="9817768"/>
            <wp:effectExtent l="0" t="0" r="3175" b="0"/>
            <wp:wrapNone/>
            <wp:docPr id="4" name="Picture 4" descr="C:\Users\Rafael.Barbieri\Desktop\PK Photos\573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fael.Barbieri\Desktop\PK Photos\573454.jpg"/>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artisticPhotocopy/>
                              </a14:imgEffect>
                              <a14:imgEffect>
                                <a14:brightnessContrast bright="-32000" contrast="14000"/>
                              </a14:imgEffect>
                            </a14:imgLayer>
                          </a14:imgProps>
                        </a:ext>
                        <a:ext uri="{28A0092B-C50C-407E-A947-70E740481C1C}">
                          <a14:useLocalDpi xmlns:a14="http://schemas.microsoft.com/office/drawing/2010/main" val="0"/>
                        </a:ext>
                      </a:extLst>
                    </a:blip>
                    <a:srcRect l="33381" r="17797"/>
                    <a:stretch/>
                  </pic:blipFill>
                  <pic:spPr bwMode="auto">
                    <a:xfrm>
                      <a:off x="0" y="0"/>
                      <a:ext cx="7026360" cy="9817654"/>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F601F">
        <w:t xml:space="preserve"> </w:t>
      </w:r>
      <w:r w:rsidR="00992062">
        <w:rPr>
          <w:rFonts w:ascii="Century Gothic" w:eastAsia="SimSun" w:hAnsi="Century Gothic" w:cstheme="majorBidi"/>
          <w:b/>
          <w:color w:val="943634" w:themeColor="accent2" w:themeShade="BF"/>
          <w:kern w:val="24"/>
          <w:sz w:val="96"/>
          <w:szCs w:val="108"/>
          <w:lang w:val="en-US"/>
        </w:rPr>
        <w:t xml:space="preserve"> FORCE PR</w:t>
      </w:r>
      <w:r w:rsidRPr="00EC29EA">
        <w:rPr>
          <w:rFonts w:ascii="Century Gothic" w:eastAsia="SimSun" w:hAnsi="Century Gothic" w:cstheme="majorBidi"/>
          <w:b/>
          <w:color w:val="943634" w:themeColor="accent2" w:themeShade="BF"/>
          <w:kern w:val="24"/>
          <w:sz w:val="96"/>
          <w:szCs w:val="108"/>
          <w:lang w:val="en-US"/>
        </w:rPr>
        <w:t>OTECTION</w:t>
      </w:r>
    </w:p>
    <w:p w14:paraId="2DBEA726" w14:textId="77777777" w:rsidR="000A76D8" w:rsidRPr="00A12AC8" w:rsidRDefault="000A76D8" w:rsidP="000A76D8">
      <w:pPr>
        <w:jc w:val="right"/>
        <w:rPr>
          <w:rFonts w:ascii="Century Gothic" w:eastAsia="SimSun" w:hAnsi="Century Gothic" w:cstheme="majorBidi"/>
          <w:b/>
          <w:color w:val="FFFFFF" w:themeColor="background1"/>
          <w:kern w:val="24"/>
          <w:sz w:val="2"/>
          <w:szCs w:val="108"/>
          <w:lang w:val="en-US"/>
        </w:rPr>
      </w:pPr>
    </w:p>
    <w:p w14:paraId="061F35AC" w14:textId="77777777" w:rsidR="000A76D8" w:rsidRDefault="000A76D8" w:rsidP="000A76D8">
      <w:pPr>
        <w:jc w:val="right"/>
        <w:rPr>
          <w:rFonts w:ascii="Century Gothic" w:eastAsia="SimSun" w:hAnsi="Century Gothic"/>
          <w:b/>
          <w:color w:val="D9D9D9" w:themeColor="background1" w:themeShade="D9"/>
          <w:kern w:val="24"/>
          <w:sz w:val="56"/>
          <w:szCs w:val="100"/>
          <w:lang w:val="en-US"/>
        </w:rPr>
      </w:pPr>
      <w:r w:rsidRPr="006E03FE">
        <w:rPr>
          <w:rFonts w:ascii="Century Gothic" w:eastAsia="SimSun" w:hAnsi="Century Gothic"/>
          <w:b/>
          <w:noProof/>
          <w:color w:val="D9D9D9" w:themeColor="background1" w:themeShade="D9"/>
          <w:kern w:val="24"/>
          <w:sz w:val="56"/>
          <w:szCs w:val="100"/>
          <w:lang w:val="en-US"/>
        </w:rPr>
        <w:t>Scenario Based</w:t>
      </w:r>
      <w:r>
        <w:rPr>
          <w:rFonts w:ascii="Century Gothic" w:eastAsia="SimSun" w:hAnsi="Century Gothic"/>
          <w:b/>
          <w:color w:val="D9D9D9" w:themeColor="background1" w:themeShade="D9"/>
          <w:kern w:val="24"/>
          <w:sz w:val="56"/>
          <w:szCs w:val="100"/>
          <w:lang w:val="en-US"/>
        </w:rPr>
        <w:t xml:space="preserve"> Exercise</w:t>
      </w:r>
    </w:p>
    <w:p w14:paraId="765ACB4B" w14:textId="77777777" w:rsidR="000A76D8" w:rsidRPr="0084575A" w:rsidRDefault="000A76D8" w:rsidP="000A76D8">
      <w:pPr>
        <w:jc w:val="right"/>
        <w:rPr>
          <w:rFonts w:ascii="Century Gothic" w:eastAsia="SimSun" w:hAnsi="Century Gothic"/>
          <w:b/>
          <w:color w:val="D9D9D9" w:themeColor="background1" w:themeShade="D9"/>
          <w:kern w:val="24"/>
          <w:sz w:val="56"/>
          <w:szCs w:val="100"/>
          <w:lang w:val="en-US"/>
        </w:rPr>
      </w:pPr>
    </w:p>
    <w:p w14:paraId="1435E4D9" w14:textId="77777777" w:rsidR="000A76D8" w:rsidRPr="00BF3D5F" w:rsidRDefault="000A76D8" w:rsidP="000A76D8">
      <w:pPr>
        <w:tabs>
          <w:tab w:val="left" w:pos="14130"/>
        </w:tabs>
        <w:ind w:right="386"/>
        <w:jc w:val="right"/>
        <w:rPr>
          <w:rFonts w:ascii="Century Gothic" w:eastAsia="SimSun" w:hAnsi="Century Gothic"/>
          <w:kern w:val="24"/>
          <w:sz w:val="20"/>
          <w:szCs w:val="100"/>
          <w:lang w:val="en-US"/>
        </w:rPr>
      </w:pPr>
    </w:p>
    <w:p w14:paraId="7299222F" w14:textId="77777777" w:rsidR="000A76D8" w:rsidRPr="00BF3D5F" w:rsidRDefault="000A76D8" w:rsidP="000A76D8">
      <w:pPr>
        <w:tabs>
          <w:tab w:val="left" w:pos="14130"/>
        </w:tabs>
        <w:ind w:right="386"/>
        <w:jc w:val="right"/>
        <w:rPr>
          <w:rFonts w:ascii="Century Gothic" w:eastAsia="SimSun" w:hAnsi="Century Gothic"/>
          <w:kern w:val="24"/>
          <w:sz w:val="28"/>
          <w:szCs w:val="100"/>
          <w:lang w:val="en-US"/>
        </w:rPr>
      </w:pPr>
    </w:p>
    <w:p w14:paraId="77C15E9B" w14:textId="77777777" w:rsidR="000A76D8" w:rsidRDefault="000A76D8" w:rsidP="000A76D8">
      <w:pPr>
        <w:jc w:val="center"/>
        <w:rPr>
          <w:rFonts w:ascii="Century Gothic" w:eastAsia="SimSun" w:hAnsi="Century Gothic"/>
          <w:b/>
          <w:kern w:val="24"/>
          <w:sz w:val="56"/>
          <w:szCs w:val="100"/>
          <w:lang w:val="en-US"/>
        </w:rPr>
      </w:pPr>
      <w:r>
        <w:rPr>
          <w:rFonts w:ascii="Century Gothic" w:eastAsia="SimSun" w:hAnsi="Century Gothic"/>
          <w:b/>
          <w:kern w:val="24"/>
          <w:sz w:val="56"/>
          <w:szCs w:val="100"/>
          <w:lang w:val="en-US"/>
        </w:rPr>
        <w:t xml:space="preserve"> </w:t>
      </w:r>
    </w:p>
    <w:p w14:paraId="50575220" w14:textId="77777777" w:rsidR="000A76D8" w:rsidRDefault="000A76D8" w:rsidP="000A76D8">
      <w:pPr>
        <w:rPr>
          <w:rFonts w:ascii="Century Gothic" w:eastAsia="SimSun" w:hAnsi="Century Gothic"/>
          <w:b/>
          <w:kern w:val="24"/>
          <w:sz w:val="56"/>
          <w:szCs w:val="100"/>
          <w:lang w:val="en-US"/>
        </w:rPr>
      </w:pPr>
    </w:p>
    <w:p w14:paraId="40F66C2B" w14:textId="77777777" w:rsidR="000A76D8" w:rsidRPr="00FA48C9" w:rsidRDefault="000A76D8" w:rsidP="000A76D8">
      <w:pPr>
        <w:tabs>
          <w:tab w:val="left" w:pos="14130"/>
        </w:tabs>
        <w:ind w:right="386"/>
        <w:jc w:val="right"/>
        <w:rPr>
          <w:rFonts w:ascii="Century Gothic" w:eastAsia="SimSun" w:hAnsi="Century Gothic"/>
          <w:color w:val="FFFFFF" w:themeColor="background1"/>
          <w:kern w:val="24"/>
          <w:sz w:val="52"/>
          <w:szCs w:val="100"/>
          <w:lang w:val="en-US"/>
        </w:rPr>
      </w:pPr>
    </w:p>
    <w:p w14:paraId="48A07F98" w14:textId="0CC43109" w:rsidR="000A76D8" w:rsidRPr="00791FF3" w:rsidRDefault="000A76D8" w:rsidP="000A76D8">
      <w:pPr>
        <w:jc w:val="right"/>
        <w:rPr>
          <w:rFonts w:ascii="Century Gothic" w:eastAsia="SimSun" w:hAnsi="Century Gothic"/>
          <w:b/>
          <w:color w:val="D9D9D9" w:themeColor="background1" w:themeShade="D9"/>
          <w:kern w:val="24"/>
          <w:sz w:val="50"/>
          <w:szCs w:val="50"/>
          <w:lang w:val="en-US"/>
        </w:rPr>
      </w:pPr>
      <w:r w:rsidRPr="00FA48C9">
        <w:rPr>
          <w:rFonts w:ascii="Century Gothic" w:eastAsia="SimSun" w:hAnsi="Century Gothic"/>
          <w:color w:val="D9D9D9" w:themeColor="background1" w:themeShade="D9"/>
          <w:kern w:val="24"/>
          <w:sz w:val="50"/>
          <w:szCs w:val="50"/>
          <w:lang w:val="en-US"/>
        </w:rPr>
        <w:t xml:space="preserve">Pre-Deployment Tactical Planning Training for Military </w:t>
      </w:r>
      <w:r w:rsidR="00992062">
        <w:rPr>
          <w:rFonts w:ascii="Century Gothic" w:eastAsia="SimSun" w:hAnsi="Century Gothic"/>
          <w:color w:val="D9D9D9" w:themeColor="background1" w:themeShade="D9"/>
          <w:kern w:val="24"/>
          <w:sz w:val="50"/>
          <w:szCs w:val="50"/>
          <w:lang w:val="en-US"/>
        </w:rPr>
        <w:t xml:space="preserve">and Police Units </w:t>
      </w:r>
      <w:r w:rsidRPr="00FA48C9">
        <w:rPr>
          <w:rFonts w:ascii="Century Gothic" w:eastAsia="SimSun" w:hAnsi="Century Gothic"/>
          <w:color w:val="D9D9D9" w:themeColor="background1" w:themeShade="D9"/>
          <w:kern w:val="24"/>
          <w:sz w:val="50"/>
          <w:szCs w:val="50"/>
          <w:lang w:val="en-US"/>
        </w:rPr>
        <w:t>in United Nations Peace Operations</w:t>
      </w:r>
      <w:r>
        <w:rPr>
          <w:rFonts w:ascii="Century Gothic" w:eastAsia="SimSun" w:hAnsi="Century Gothic"/>
          <w:b/>
          <w:color w:val="558ED5"/>
          <w:kern w:val="24"/>
          <w:sz w:val="56"/>
          <w:szCs w:val="100"/>
          <w:lang w:val="en-US"/>
        </w:rPr>
        <w:br w:type="page"/>
      </w:r>
      <w:r w:rsidRPr="00BA760F">
        <w:rPr>
          <w:rFonts w:ascii="Century Gothic" w:eastAsia="SimSun" w:hAnsi="Century Gothic" w:cstheme="majorBidi"/>
          <w:noProof/>
          <w:color w:val="558ED5"/>
          <w:kern w:val="24"/>
          <w:sz w:val="56"/>
          <w:szCs w:val="96"/>
          <w:lang w:val="en-US"/>
        </w:rPr>
        <w:lastRenderedPageBreak/>
        <mc:AlternateContent>
          <mc:Choice Requires="wps">
            <w:drawing>
              <wp:anchor distT="0" distB="0" distL="114300" distR="114300" simplePos="0" relativeHeight="251661312" behindDoc="1" locked="0" layoutInCell="1" allowOverlap="1" wp14:anchorId="6A7E6C99" wp14:editId="0F191BA0">
                <wp:simplePos x="0" y="0"/>
                <wp:positionH relativeFrom="column">
                  <wp:posOffset>-326559</wp:posOffset>
                </wp:positionH>
                <wp:positionV relativeFrom="paragraph">
                  <wp:posOffset>-872849</wp:posOffset>
                </wp:positionV>
                <wp:extent cx="2148840" cy="2707005"/>
                <wp:effectExtent l="44767" t="31433" r="86678" b="86677"/>
                <wp:wrapNone/>
                <wp:docPr id="12" name="L-Shape 12"/>
                <wp:cNvGraphicFramePr/>
                <a:graphic xmlns:a="http://schemas.openxmlformats.org/drawingml/2006/main">
                  <a:graphicData uri="http://schemas.microsoft.com/office/word/2010/wordprocessingShape">
                    <wps:wsp>
                      <wps:cNvSpPr/>
                      <wps:spPr>
                        <a:xfrm rot="54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155DE3D" id="L-Shape 12" o:spid="_x0000_s1026" style="position:absolute;margin-left:-25.7pt;margin-top:-68.75pt;width:169.2pt;height:213.15pt;rotation:90;z-index:-251655168;visibility:visible;mso-wrap-style:square;mso-wrap-distance-left:9pt;mso-wrap-distance-top:0;mso-wrap-distance-right:9pt;mso-wrap-distance-bottom:0;mso-position-horizontal:absolute;mso-position-horizontal-relative:text;mso-position-vertical:absolute;mso-position-vertical-relative:text;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" path="m,l421259,r,2285725l2148840,2285725r,421280l,2707005,,xe" fillcolor="#c6d9f1 [671]" stroked="f" strokeweight="2pt">
                <v:fill color2="#c6d9f1 [671]" rotate="t" focusposition=",1" focussize="" colors="0 #717e8e;.5 #a3b6cd;1 #c3d9f4" focus="100%" type="gradientRadial"/>
                <v:shadow on="t" color="black" opacity="26214f" origin="-.5,-.5" offset=".74836mm,.74836mm"/>
                <v:path arrowok="t" o:connecttype="custom" o:connectlocs="0,0;421259,0;421259,2285725;2148840,2285725;2148840,2707005;0,2707005;0,0" o:connectangles="0,0,0,0,0,0,0"/>
              </v:shape>
            </w:pict>
          </mc:Fallback>
        </mc:AlternateContent>
      </w:r>
      <w:r w:rsidRPr="00BA760F">
        <w:rPr>
          <w:rFonts w:ascii="Century Gothic" w:eastAsia="SimSun" w:hAnsi="Century Gothic" w:cstheme="majorBidi"/>
          <w:color w:val="558ED5"/>
          <w:kern w:val="24"/>
          <w:sz w:val="96"/>
          <w:szCs w:val="108"/>
          <w:lang w:val="en-US"/>
        </w:rPr>
        <w:t xml:space="preserve"> </w:t>
      </w:r>
    </w:p>
    <w:p w14:paraId="504BB91E" w14:textId="3F91AEB3" w:rsidR="000A76D8" w:rsidRPr="00BA760F" w:rsidRDefault="00992062" w:rsidP="000A76D8">
      <w:pPr>
        <w:tabs>
          <w:tab w:val="left" w:pos="14130"/>
        </w:tabs>
        <w:ind w:right="386"/>
        <w:jc w:val="right"/>
        <w:rPr>
          <w:rFonts w:ascii="Century Gothic" w:eastAsia="SimSun" w:hAnsi="Century Gothic" w:cstheme="majorBidi"/>
          <w:color w:val="558ED5"/>
          <w:kern w:val="24"/>
          <w:sz w:val="96"/>
          <w:szCs w:val="108"/>
          <w:lang w:val="en-US"/>
        </w:rPr>
      </w:pPr>
      <w:r>
        <w:rPr>
          <w:rFonts w:ascii="Century Gothic" w:eastAsia="SimSun" w:hAnsi="Century Gothic" w:cstheme="majorBidi"/>
          <w:color w:val="558ED5"/>
          <w:kern w:val="24"/>
          <w:sz w:val="96"/>
          <w:szCs w:val="108"/>
          <w:lang w:val="en-US"/>
        </w:rPr>
        <w:t>FORCE PROTECTION</w:t>
      </w:r>
    </w:p>
    <w:p w14:paraId="04099802" w14:textId="77777777" w:rsidR="000A76D8" w:rsidRPr="00BA760F" w:rsidRDefault="000A76D8" w:rsidP="000A76D8">
      <w:pPr>
        <w:tabs>
          <w:tab w:val="left" w:pos="14130"/>
        </w:tabs>
        <w:ind w:right="386"/>
        <w:rPr>
          <w:rFonts w:ascii="Century Gothic" w:eastAsia="SimSun" w:hAnsi="Century Gothic"/>
          <w:color w:val="558ED5"/>
          <w:kern w:val="24"/>
          <w:sz w:val="20"/>
          <w:szCs w:val="100"/>
          <w:lang w:val="en-US"/>
        </w:rPr>
      </w:pPr>
    </w:p>
    <w:p w14:paraId="7F192B9C" w14:textId="77777777" w:rsidR="000A76D8" w:rsidRDefault="000A76D8" w:rsidP="000A76D8">
      <w:pPr>
        <w:tabs>
          <w:tab w:val="left" w:pos="14130"/>
        </w:tabs>
        <w:ind w:right="386"/>
        <w:jc w:val="right"/>
        <w:rPr>
          <w:rFonts w:ascii="Century Gothic" w:eastAsia="SimSun" w:hAnsi="Century Gothic"/>
          <w:b/>
          <w:color w:val="558ED5"/>
          <w:kern w:val="24"/>
          <w:sz w:val="56"/>
          <w:szCs w:val="100"/>
          <w:lang w:val="en-US"/>
        </w:rPr>
      </w:pPr>
      <w:r w:rsidRPr="00BA760F">
        <w:rPr>
          <w:rFonts w:ascii="Century Gothic" w:eastAsia="SimSun" w:hAnsi="Century Gothic"/>
          <w:b/>
          <w:color w:val="558ED5"/>
          <w:kern w:val="24"/>
          <w:sz w:val="56"/>
          <w:szCs w:val="100"/>
          <w:lang w:val="en-US"/>
        </w:rPr>
        <w:t>Scenario Base Exercise</w:t>
      </w:r>
    </w:p>
    <w:p w14:paraId="03AB0A4B" w14:textId="77777777" w:rsidR="000A76D8" w:rsidRDefault="000A76D8" w:rsidP="000A76D8">
      <w:pPr>
        <w:tabs>
          <w:tab w:val="left" w:pos="14130"/>
        </w:tabs>
        <w:ind w:right="386"/>
        <w:jc w:val="right"/>
        <w:rPr>
          <w:rFonts w:ascii="Century Gothic" w:eastAsia="SimSun" w:hAnsi="Century Gothic"/>
          <w:b/>
          <w:color w:val="558ED5"/>
          <w:kern w:val="24"/>
          <w:sz w:val="56"/>
          <w:szCs w:val="100"/>
          <w:lang w:val="en-US"/>
        </w:rPr>
      </w:pPr>
    </w:p>
    <w:p w14:paraId="1E61124B" w14:textId="09071869" w:rsidR="000A76D8" w:rsidRDefault="00992062" w:rsidP="000A76D8">
      <w:pPr>
        <w:tabs>
          <w:tab w:val="left" w:pos="14130"/>
        </w:tabs>
        <w:ind w:right="386"/>
        <w:jc w:val="right"/>
        <w:rPr>
          <w:rFonts w:ascii="Century Gothic" w:eastAsia="SimSun" w:hAnsi="Century Gothic"/>
          <w:color w:val="558ED5"/>
          <w:kern w:val="24"/>
          <w:sz w:val="48"/>
          <w:szCs w:val="48"/>
          <w:lang w:val="en-US"/>
        </w:rPr>
      </w:pPr>
      <w:r w:rsidRPr="00992062">
        <w:rPr>
          <w:rFonts w:ascii="Century Gothic" w:eastAsia="SimSun" w:hAnsi="Century Gothic"/>
          <w:color w:val="558ED5"/>
          <w:kern w:val="24"/>
          <w:sz w:val="48"/>
          <w:szCs w:val="48"/>
          <w:lang w:val="en-US"/>
        </w:rPr>
        <w:t>Pre-Deployment Tactical Planning Training for Military and Police Units in United Nations Peace Operations</w:t>
      </w:r>
    </w:p>
    <w:p w14:paraId="6549B41E" w14:textId="77777777" w:rsidR="00992062" w:rsidRPr="00BA760F" w:rsidRDefault="00992062" w:rsidP="000A76D8">
      <w:pPr>
        <w:tabs>
          <w:tab w:val="left" w:pos="14130"/>
        </w:tabs>
        <w:ind w:right="386"/>
        <w:jc w:val="right"/>
        <w:rPr>
          <w:rFonts w:ascii="Century Gothic" w:eastAsia="SimSun" w:hAnsi="Century Gothic"/>
          <w:color w:val="558ED5"/>
          <w:kern w:val="24"/>
          <w:sz w:val="48"/>
          <w:szCs w:val="100"/>
          <w:lang w:val="en-US"/>
        </w:rPr>
      </w:pPr>
    </w:p>
    <w:p w14:paraId="0D079AF2" w14:textId="77777777" w:rsidR="000A76D8" w:rsidRDefault="000A76D8" w:rsidP="00AB4BC6">
      <w:pPr>
        <w:tabs>
          <w:tab w:val="left" w:pos="14130"/>
        </w:tabs>
        <w:ind w:right="386"/>
        <w:rPr>
          <w:sz w:val="16"/>
          <w:lang w:val="en-US"/>
        </w:rPr>
      </w:pPr>
      <w:r w:rsidRPr="00BA760F">
        <w:rPr>
          <w:rFonts w:ascii="Century Gothic" w:eastAsia="SimSun" w:hAnsi="Century Gothic" w:cstheme="majorBidi"/>
          <w:noProof/>
          <w:color w:val="558ED5"/>
          <w:kern w:val="24"/>
          <w:sz w:val="56"/>
          <w:szCs w:val="96"/>
          <w:lang w:val="en-US"/>
        </w:rPr>
        <mc:AlternateContent>
          <mc:Choice Requires="wps">
            <w:drawing>
              <wp:anchor distT="0" distB="0" distL="114300" distR="114300" simplePos="0" relativeHeight="251660288" behindDoc="1" locked="0" layoutInCell="1" allowOverlap="1" wp14:anchorId="51458E22" wp14:editId="746A935A">
                <wp:simplePos x="0" y="0"/>
                <wp:positionH relativeFrom="column">
                  <wp:posOffset>3840480</wp:posOffset>
                </wp:positionH>
                <wp:positionV relativeFrom="paragraph">
                  <wp:posOffset>18415</wp:posOffset>
                </wp:positionV>
                <wp:extent cx="2148840" cy="2707005"/>
                <wp:effectExtent l="44767" t="31433" r="86678" b="86677"/>
                <wp:wrapNone/>
                <wp:docPr id="5" name="L-Shape 5"/>
                <wp:cNvGraphicFramePr/>
                <a:graphic xmlns:a="http://schemas.openxmlformats.org/drawingml/2006/main">
                  <a:graphicData uri="http://schemas.microsoft.com/office/word/2010/wordprocessingShape">
                    <wps:wsp>
                      <wps:cNvSpPr/>
                      <wps:spPr>
                        <a:xfrm rot="162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30A60A4" id="L-Shape 5" o:spid="_x0000_s1026" style="position:absolute;margin-left:302.4pt;margin-top:1.45pt;width:169.2pt;height:213.15pt;rotation:-90;z-index:-251656192;visibility:visible;mso-wrap-style:square;mso-wrap-distance-left:9pt;mso-wrap-distance-top:0;mso-wrap-distance-right:9pt;mso-wrap-distance-bottom:0;mso-position-horizontal:absolute;mso-position-horizontal-relative:text;mso-position-vertical:absolute;mso-position-vertical-relative:text;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" path="m,l421259,r,2285725l2148840,2285725r,421280l,2707005,,xe" fillcolor="#c6d9f1 [671]" stroked="f" strokeweight="2pt">
                <v:fill color2="#c6d9f1 [671]" rotate="t" focusposition=",1" focussize="" colors="0 #717e8e;.5 #a3b6cd;1 #c3d9f4" focus="100%" type="gradientRadial"/>
                <v:shadow on="t" color="black" opacity="26214f" origin="-.5,-.5" offset=".74836mm,.74836mm"/>
                <v:path arrowok="t" o:connecttype="custom" o:connectlocs="0,0;421259,0;421259,2285725;2148840,2285725;2148840,2707005;0,2707005;0,0" o:connectangles="0,0,0,0,0,0,0"/>
              </v:shape>
            </w:pict>
          </mc:Fallback>
        </mc:AlternateContent>
      </w:r>
      <w:r>
        <w:rPr>
          <w:noProof/>
          <w:lang w:val="en-US"/>
        </w:rPr>
        <w:drawing>
          <wp:anchor distT="0" distB="0" distL="114300" distR="114300" simplePos="0" relativeHeight="251659264" behindDoc="0" locked="0" layoutInCell="1" allowOverlap="1" wp14:anchorId="37A3DE34" wp14:editId="24904A22">
            <wp:simplePos x="0" y="0"/>
            <wp:positionH relativeFrom="column">
              <wp:posOffset>2285465</wp:posOffset>
            </wp:positionH>
            <wp:positionV relativeFrom="paragraph">
              <wp:posOffset>73660</wp:posOffset>
            </wp:positionV>
            <wp:extent cx="1133475" cy="110490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133475" cy="1104900"/>
                    </a:xfrm>
                    <a:prstGeom prst="rect">
                      <a:avLst/>
                    </a:prstGeom>
                  </pic:spPr>
                </pic:pic>
              </a:graphicData>
            </a:graphic>
            <wp14:sizeRelH relativeFrom="page">
              <wp14:pctWidth>0</wp14:pctWidth>
            </wp14:sizeRelH>
            <wp14:sizeRelV relativeFrom="page">
              <wp14:pctHeight>0</wp14:pctHeight>
            </wp14:sizeRelV>
          </wp:anchor>
        </w:drawing>
      </w:r>
      <w:r>
        <w:rPr>
          <w:sz w:val="16"/>
          <w:lang w:val="en-US"/>
        </w:rPr>
        <w:br w:type="page"/>
      </w:r>
    </w:p>
    <w:p w14:paraId="77CFE544" w14:textId="77777777" w:rsidR="000A76D8" w:rsidRDefault="000A76D8" w:rsidP="000A76D8">
      <w:pPr>
        <w:tabs>
          <w:tab w:val="left" w:pos="14130"/>
        </w:tabs>
        <w:ind w:right="386"/>
        <w:rPr>
          <w:rFonts w:ascii="Century Gothic" w:eastAsia="SimSun" w:hAnsi="Century Gothic"/>
          <w:color w:val="558ED5"/>
          <w:kern w:val="24"/>
          <w:sz w:val="40"/>
          <w:szCs w:val="100"/>
          <w:lang w:val="en-US"/>
        </w:rPr>
      </w:pPr>
      <w:r w:rsidRPr="00BB1C3B">
        <w:rPr>
          <w:rFonts w:ascii="Century Gothic" w:eastAsia="SimSun" w:hAnsi="Century Gothic"/>
          <w:color w:val="558ED5"/>
          <w:kern w:val="24"/>
          <w:sz w:val="40"/>
          <w:szCs w:val="100"/>
          <w:lang w:val="en-US"/>
        </w:rPr>
        <w:lastRenderedPageBreak/>
        <w:t>Contents</w:t>
      </w:r>
    </w:p>
    <w:p w14:paraId="7D9B5A1C" w14:textId="77777777" w:rsidR="000A76D8" w:rsidRPr="00C245FD" w:rsidRDefault="000A76D8" w:rsidP="000A76D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lang w:val="en-US"/>
        </w:rPr>
      </w:pPr>
      <w:r w:rsidRPr="00C245FD">
        <w:rPr>
          <w:rFonts w:ascii="Century Gothic" w:eastAsia="SimSun" w:hAnsi="Century Gothic"/>
          <w:b/>
          <w:bCs/>
          <w:color w:val="000000" w:themeColor="text1"/>
          <w:kern w:val="24"/>
          <w:lang w:val="en-US"/>
        </w:rPr>
        <w:t>Guidance</w:t>
      </w:r>
    </w:p>
    <w:p w14:paraId="4BDCE07A" w14:textId="77777777" w:rsidR="000A76D8" w:rsidRPr="00C245FD" w:rsidRDefault="008371A6" w:rsidP="000A76D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lang w:val="en-US"/>
        </w:rPr>
      </w:pPr>
      <w:r>
        <w:rPr>
          <w:rFonts w:ascii="Century Gothic" w:eastAsia="SimSun" w:hAnsi="Century Gothic"/>
          <w:b/>
          <w:bCs/>
          <w:color w:val="000000" w:themeColor="text1"/>
          <w:kern w:val="24"/>
          <w:lang w:val="en-US"/>
        </w:rPr>
        <w:t>Core</w:t>
      </w:r>
      <w:r w:rsidR="000A76D8" w:rsidRPr="00C245FD">
        <w:rPr>
          <w:rFonts w:ascii="Century Gothic" w:eastAsia="SimSun" w:hAnsi="Century Gothic"/>
          <w:b/>
          <w:bCs/>
          <w:color w:val="000000" w:themeColor="text1"/>
          <w:kern w:val="24"/>
          <w:lang w:val="en-US"/>
        </w:rPr>
        <w:t xml:space="preserve"> Documents</w:t>
      </w:r>
    </w:p>
    <w:p w14:paraId="739C8F58" w14:textId="77777777" w:rsidR="000A76D8" w:rsidRPr="00C245FD" w:rsidRDefault="00CA1B5A"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UNSCR 1</w:t>
      </w:r>
      <w:r w:rsidR="000A76D8" w:rsidRPr="00C245FD">
        <w:rPr>
          <w:rFonts w:ascii="Century Gothic" w:eastAsia="SimSun" w:hAnsi="Century Gothic"/>
          <w:color w:val="000000" w:themeColor="text1"/>
          <w:kern w:val="24"/>
          <w:lang w:val="en-US"/>
        </w:rPr>
        <w:t xml:space="preserve">544 UNAC </w:t>
      </w:r>
    </w:p>
    <w:p w14:paraId="583419CE" w14:textId="77777777"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Mission CONOPS </w:t>
      </w:r>
    </w:p>
    <w:p w14:paraId="61CED0F8" w14:textId="0E25EA04"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Military Component CONOPS </w:t>
      </w:r>
      <w:r w:rsidR="005216B8">
        <w:rPr>
          <w:rFonts w:ascii="Century Gothic" w:eastAsia="SimSun" w:hAnsi="Century Gothic"/>
          <w:color w:val="000000" w:themeColor="text1"/>
          <w:kern w:val="24"/>
          <w:lang w:val="en-US"/>
        </w:rPr>
        <w:t xml:space="preserve">/ </w:t>
      </w:r>
      <w:r w:rsidR="005216B8" w:rsidRPr="005216B8">
        <w:rPr>
          <w:rFonts w:ascii="Century Gothic" w:eastAsia="SimSun" w:hAnsi="Century Gothic"/>
          <w:color w:val="FF0000"/>
          <w:kern w:val="24"/>
          <w:lang w:val="en-US"/>
        </w:rPr>
        <w:t>Police Component CONOPS</w:t>
      </w:r>
    </w:p>
    <w:p w14:paraId="5633B1D4" w14:textId="1276D45E"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Force Commander OPORD </w:t>
      </w:r>
      <w:r w:rsidR="005216B8">
        <w:rPr>
          <w:rFonts w:ascii="Century Gothic" w:eastAsia="SimSun" w:hAnsi="Century Gothic"/>
          <w:color w:val="000000" w:themeColor="text1"/>
          <w:kern w:val="24"/>
          <w:lang w:val="en-US"/>
        </w:rPr>
        <w:t xml:space="preserve">/ </w:t>
      </w:r>
      <w:r w:rsidR="002D174F">
        <w:rPr>
          <w:rFonts w:ascii="Century Gothic" w:eastAsia="SimSun" w:hAnsi="Century Gothic"/>
          <w:color w:val="FF0000"/>
          <w:kern w:val="24"/>
          <w:lang w:val="en-US"/>
        </w:rPr>
        <w:t xml:space="preserve">Police Commissioner </w:t>
      </w:r>
      <w:r w:rsidR="00B34B4B">
        <w:rPr>
          <w:rFonts w:ascii="Century Gothic" w:eastAsia="SimSun" w:hAnsi="Century Gothic"/>
          <w:color w:val="FF0000"/>
          <w:kern w:val="24"/>
          <w:lang w:val="en-US"/>
        </w:rPr>
        <w:t>OPORD</w:t>
      </w:r>
    </w:p>
    <w:p w14:paraId="1839F5E6" w14:textId="5CB94BBF" w:rsidR="000A76D8" w:rsidRPr="0077569B" w:rsidRDefault="000A76D8" w:rsidP="005216B8">
      <w:pPr>
        <w:pStyle w:val="ListParagraph"/>
        <w:numPr>
          <w:ilvl w:val="1"/>
          <w:numId w:val="3"/>
        </w:numPr>
        <w:tabs>
          <w:tab w:val="left" w:pos="14130"/>
        </w:tabs>
        <w:spacing w:line="360" w:lineRule="auto"/>
        <w:ind w:right="386"/>
        <w:rPr>
          <w:rFonts w:ascii="Century Gothic" w:eastAsia="SimSun" w:hAnsi="Century Gothic"/>
          <w:color w:val="000000" w:themeColor="text1"/>
          <w:kern w:val="24"/>
          <w:highlight w:val="yellow"/>
          <w:lang w:val="en-US"/>
        </w:rPr>
      </w:pPr>
      <w:r w:rsidRPr="00723B2A">
        <w:rPr>
          <w:rFonts w:ascii="Century Gothic" w:eastAsia="SimSun" w:hAnsi="Century Gothic"/>
          <w:color w:val="000000" w:themeColor="text1"/>
          <w:kern w:val="24"/>
          <w:lang w:val="es-ES"/>
        </w:rPr>
        <w:t xml:space="preserve">Sector 2 HQ WARNO </w:t>
      </w:r>
      <w:r w:rsidR="005216B8" w:rsidRPr="00723B2A">
        <w:rPr>
          <w:rFonts w:ascii="Century Gothic" w:eastAsia="SimSun" w:hAnsi="Century Gothic"/>
          <w:color w:val="000000" w:themeColor="text1"/>
          <w:kern w:val="24"/>
          <w:lang w:val="es-ES"/>
        </w:rPr>
        <w:t xml:space="preserve">/ </w:t>
      </w:r>
      <w:r w:rsidR="005216B8" w:rsidRPr="00723B2A">
        <w:rPr>
          <w:rFonts w:ascii="Century Gothic" w:eastAsia="SimSun" w:hAnsi="Century Gothic"/>
          <w:color w:val="FF0000"/>
          <w:kern w:val="24"/>
          <w:lang w:val="es-ES"/>
        </w:rPr>
        <w:t xml:space="preserve">FPU Coord. </w:t>
      </w:r>
      <w:r w:rsidR="005216B8" w:rsidRPr="005216B8">
        <w:rPr>
          <w:rFonts w:ascii="Century Gothic" w:eastAsia="SimSun" w:hAnsi="Century Gothic"/>
          <w:color w:val="FF0000"/>
          <w:kern w:val="24"/>
          <w:lang w:val="en-US"/>
        </w:rPr>
        <w:t xml:space="preserve">Task Order </w:t>
      </w:r>
      <w:r w:rsidR="005216B8" w:rsidRPr="0077569B">
        <w:rPr>
          <w:rFonts w:ascii="Century Gothic" w:eastAsia="SimSun" w:hAnsi="Century Gothic"/>
          <w:color w:val="000000" w:themeColor="text1"/>
          <w:kern w:val="24"/>
          <w:highlight w:val="yellow"/>
          <w:lang w:val="en-US"/>
        </w:rPr>
        <w:t>(SBE Requirement)</w:t>
      </w:r>
    </w:p>
    <w:p w14:paraId="029B30E8" w14:textId="77777777" w:rsidR="000A76D8" w:rsidRPr="00C245FD" w:rsidRDefault="00344EB5"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Current Situation in the AOR</w:t>
      </w:r>
    </w:p>
    <w:p w14:paraId="16AFD82D" w14:textId="77777777" w:rsidR="000A76D8" w:rsidRPr="00C245FD" w:rsidRDefault="000A76D8" w:rsidP="000A76D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lang w:val="en-US"/>
        </w:rPr>
      </w:pPr>
      <w:r w:rsidRPr="00C245FD">
        <w:rPr>
          <w:rFonts w:ascii="Century Gothic" w:eastAsia="SimSun" w:hAnsi="Century Gothic"/>
          <w:b/>
          <w:bCs/>
          <w:color w:val="000000" w:themeColor="text1"/>
          <w:kern w:val="24"/>
          <w:lang w:val="en-US"/>
        </w:rPr>
        <w:t>Annexes</w:t>
      </w:r>
    </w:p>
    <w:p w14:paraId="7304EA0C" w14:textId="77777777"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Annex A - </w:t>
      </w:r>
      <w:proofErr w:type="spellStart"/>
      <w:r w:rsidRPr="00C245FD">
        <w:rPr>
          <w:rFonts w:ascii="Century Gothic" w:eastAsia="SimSun" w:hAnsi="Century Gothic"/>
          <w:color w:val="000000" w:themeColor="text1"/>
          <w:kern w:val="24"/>
          <w:lang w:val="en-US"/>
        </w:rPr>
        <w:t>Carana</w:t>
      </w:r>
      <w:proofErr w:type="spellEnd"/>
      <w:r w:rsidRPr="00C245FD">
        <w:rPr>
          <w:rFonts w:ascii="Century Gothic" w:eastAsia="SimSun" w:hAnsi="Century Gothic"/>
          <w:color w:val="000000" w:themeColor="text1"/>
          <w:kern w:val="24"/>
          <w:lang w:val="en-US"/>
        </w:rPr>
        <w:t xml:space="preserve"> Country Study </w:t>
      </w:r>
    </w:p>
    <w:p w14:paraId="1E93CBF1" w14:textId="77777777" w:rsidR="000A76D8" w:rsidRPr="00C245FD" w:rsidRDefault="007E02BC"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Annex B</w:t>
      </w:r>
      <w:r w:rsidR="000A76D8">
        <w:rPr>
          <w:rFonts w:ascii="Century Gothic" w:eastAsia="SimSun" w:hAnsi="Century Gothic"/>
          <w:color w:val="000000" w:themeColor="text1"/>
          <w:kern w:val="24"/>
          <w:lang w:val="en-US"/>
        </w:rPr>
        <w:t xml:space="preserve"> - Report of the</w:t>
      </w:r>
      <w:r w:rsidR="000A76D8" w:rsidRPr="00C245FD">
        <w:rPr>
          <w:rFonts w:ascii="Century Gothic" w:eastAsia="SimSun" w:hAnsi="Century Gothic"/>
          <w:color w:val="000000" w:themeColor="text1"/>
          <w:kern w:val="24"/>
          <w:lang w:val="en-US"/>
        </w:rPr>
        <w:t xml:space="preserve"> Technical Survey of </w:t>
      </w:r>
      <w:proofErr w:type="spellStart"/>
      <w:r w:rsidR="000A76D8" w:rsidRPr="00C245FD">
        <w:rPr>
          <w:rFonts w:ascii="Century Gothic" w:eastAsia="SimSun" w:hAnsi="Century Gothic"/>
          <w:color w:val="000000" w:themeColor="text1"/>
          <w:kern w:val="24"/>
          <w:lang w:val="en-US"/>
        </w:rPr>
        <w:t>Carana</w:t>
      </w:r>
      <w:proofErr w:type="spellEnd"/>
      <w:r w:rsidR="000A76D8" w:rsidRPr="00C245FD">
        <w:rPr>
          <w:rFonts w:ascii="Century Gothic" w:eastAsia="SimSun" w:hAnsi="Century Gothic"/>
          <w:color w:val="000000" w:themeColor="text1"/>
          <w:kern w:val="24"/>
          <w:lang w:val="en-US"/>
        </w:rPr>
        <w:t xml:space="preserve"> </w:t>
      </w:r>
      <w:bookmarkStart w:id="0" w:name="_GoBack"/>
      <w:bookmarkEnd w:id="0"/>
    </w:p>
    <w:p w14:paraId="2703A083" w14:textId="77777777"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Annex C- Kalari Peace Agreement </w:t>
      </w:r>
    </w:p>
    <w:p w14:paraId="513191C3" w14:textId="0FC4DAE9" w:rsidR="000A76D8" w:rsidRPr="00C245FD" w:rsidRDefault="002D174F"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Annex D - DP</w:t>
      </w:r>
      <w:r w:rsidR="000A76D8" w:rsidRPr="00C245FD">
        <w:rPr>
          <w:rFonts w:ascii="Century Gothic" w:eastAsia="SimSun" w:hAnsi="Century Gothic"/>
          <w:color w:val="000000" w:themeColor="text1"/>
          <w:kern w:val="24"/>
          <w:lang w:val="en-US"/>
        </w:rPr>
        <w:t xml:space="preserve">O Assessment and Planning Directive </w:t>
      </w:r>
    </w:p>
    <w:p w14:paraId="75B1CD50" w14:textId="77777777"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Annex E - Statement by the UNSC President </w:t>
      </w:r>
    </w:p>
    <w:p w14:paraId="411E7059" w14:textId="6A0C2F0E"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Annex F - Mission ROE </w:t>
      </w:r>
      <w:r w:rsidR="0077569B" w:rsidRPr="00723B2A">
        <w:rPr>
          <w:rFonts w:ascii="Century Gothic" w:eastAsia="SimSun" w:hAnsi="Century Gothic"/>
          <w:color w:val="FF0000"/>
          <w:kern w:val="24"/>
          <w:highlight w:val="yellow"/>
          <w:lang w:val="en-US"/>
        </w:rPr>
        <w:t>/ DUF</w:t>
      </w:r>
    </w:p>
    <w:p w14:paraId="47C8CA97" w14:textId="77777777" w:rsidR="000A76D8" w:rsidRPr="00C245FD"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 xml:space="preserve">Annex G - Mission Planning Matrix </w:t>
      </w:r>
    </w:p>
    <w:p w14:paraId="7D10EEE6" w14:textId="77777777" w:rsidR="000A76D8" w:rsidRDefault="000A76D8" w:rsidP="000A76D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sidRPr="00C245FD">
        <w:rPr>
          <w:rFonts w:ascii="Century Gothic" w:eastAsia="SimSun" w:hAnsi="Century Gothic"/>
          <w:color w:val="000000" w:themeColor="text1"/>
          <w:kern w:val="24"/>
          <w:lang w:val="en-US"/>
        </w:rPr>
        <w:t>Annex H - Mission CONOPS Maps</w:t>
      </w:r>
    </w:p>
    <w:p w14:paraId="0DA9EAEA" w14:textId="77777777" w:rsidR="00343B68" w:rsidRPr="00C245FD" w:rsidRDefault="00343B68" w:rsidP="00343B68">
      <w:pPr>
        <w:pStyle w:val="ListParagraph"/>
        <w:numPr>
          <w:ilvl w:val="0"/>
          <w:numId w:val="3"/>
        </w:numPr>
        <w:tabs>
          <w:tab w:val="left" w:pos="14130"/>
        </w:tabs>
        <w:spacing w:line="360" w:lineRule="auto"/>
        <w:ind w:right="386"/>
        <w:rPr>
          <w:rFonts w:ascii="Century Gothic" w:eastAsia="SimSun" w:hAnsi="Century Gothic"/>
          <w:b/>
          <w:bCs/>
          <w:color w:val="000000" w:themeColor="text1"/>
          <w:kern w:val="24"/>
          <w:lang w:val="en-US"/>
        </w:rPr>
      </w:pPr>
      <w:r>
        <w:rPr>
          <w:rFonts w:ascii="Century Gothic" w:eastAsia="SimSun" w:hAnsi="Century Gothic"/>
          <w:b/>
          <w:bCs/>
          <w:color w:val="000000" w:themeColor="text1"/>
          <w:kern w:val="24"/>
          <w:lang w:val="en-US"/>
        </w:rPr>
        <w:t>Supporting Documents</w:t>
      </w:r>
    </w:p>
    <w:p w14:paraId="4AA5C223" w14:textId="77777777" w:rsidR="00343B68" w:rsidRDefault="00AE25A8" w:rsidP="00343B6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Instructional </w:t>
      </w:r>
      <w:r w:rsidR="00343B68">
        <w:rPr>
          <w:rFonts w:ascii="Century Gothic" w:eastAsia="SimSun" w:hAnsi="Century Gothic"/>
          <w:color w:val="000000" w:themeColor="text1"/>
          <w:kern w:val="24"/>
          <w:lang w:val="en-US"/>
        </w:rPr>
        <w:t>presentation</w:t>
      </w:r>
      <w:r w:rsidR="0041246B">
        <w:rPr>
          <w:rFonts w:ascii="Century Gothic" w:eastAsia="SimSun" w:hAnsi="Century Gothic"/>
          <w:color w:val="000000" w:themeColor="text1"/>
          <w:kern w:val="24"/>
          <w:lang w:val="en-US"/>
        </w:rPr>
        <w:t xml:space="preserve"> (</w:t>
      </w:r>
      <w:r w:rsidR="008278D3">
        <w:rPr>
          <w:rFonts w:ascii="Century Gothic" w:eastAsia="SimSun" w:hAnsi="Century Gothic"/>
          <w:color w:val="000000" w:themeColor="text1"/>
          <w:kern w:val="24"/>
          <w:lang w:val="en-US"/>
        </w:rPr>
        <w:t>MS PowerP</w:t>
      </w:r>
      <w:r w:rsidR="0041246B">
        <w:rPr>
          <w:rFonts w:ascii="Century Gothic" w:eastAsia="SimSun" w:hAnsi="Century Gothic"/>
          <w:color w:val="000000" w:themeColor="text1"/>
          <w:kern w:val="24"/>
          <w:lang w:val="en-US"/>
        </w:rPr>
        <w:t>oint</w:t>
      </w:r>
      <w:r w:rsidR="00222995">
        <w:rPr>
          <w:rFonts w:ascii="Century Gothic" w:eastAsia="SimSun" w:hAnsi="Century Gothic"/>
          <w:color w:val="000000" w:themeColor="text1"/>
          <w:kern w:val="24"/>
          <w:lang w:val="en-US"/>
        </w:rPr>
        <w:t xml:space="preserve"> Presentation</w:t>
      </w:r>
      <w:r w:rsidR="0041246B">
        <w:rPr>
          <w:rFonts w:ascii="Century Gothic" w:eastAsia="SimSun" w:hAnsi="Century Gothic"/>
          <w:color w:val="000000" w:themeColor="text1"/>
          <w:kern w:val="24"/>
          <w:lang w:val="en-US"/>
        </w:rPr>
        <w:t>)</w:t>
      </w:r>
    </w:p>
    <w:p w14:paraId="54159C38" w14:textId="77777777" w:rsidR="00343B68" w:rsidRDefault="00343B68" w:rsidP="00343B68">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AOR BATT Map</w:t>
      </w:r>
    </w:p>
    <w:p w14:paraId="5C16F293" w14:textId="77777777" w:rsidR="000A76D8" w:rsidRPr="00AB4BC6" w:rsidRDefault="00343B68" w:rsidP="00AB4BC6">
      <w:pPr>
        <w:pStyle w:val="ListParagraph"/>
        <w:numPr>
          <w:ilvl w:val="1"/>
          <w:numId w:val="3"/>
        </w:numPr>
        <w:tabs>
          <w:tab w:val="left" w:pos="14130"/>
        </w:tabs>
        <w:spacing w:line="360" w:lineRule="auto"/>
        <w:ind w:right="386"/>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Matrixes (Threat Analysis, Risk Analysis, Summary of intended COAs) </w:t>
      </w:r>
    </w:p>
    <w:p w14:paraId="7764D042" w14:textId="77777777" w:rsidR="000A76D8" w:rsidRDefault="00AB4BC6" w:rsidP="000A76D8">
      <w:pPr>
        <w:tabs>
          <w:tab w:val="left" w:pos="14130"/>
        </w:tabs>
        <w:ind w:right="386"/>
        <w:rPr>
          <w:rFonts w:ascii="Century Gothic" w:eastAsia="SimSun" w:hAnsi="Century Gothic"/>
          <w:color w:val="000000" w:themeColor="text1"/>
          <w:kern w:val="24"/>
          <w:sz w:val="32"/>
          <w:szCs w:val="32"/>
          <w:lang w:val="en-US"/>
        </w:rPr>
      </w:pPr>
      <w:r>
        <w:rPr>
          <w:noProof/>
          <w:lang w:val="en-US"/>
        </w:rPr>
        <w:drawing>
          <wp:anchor distT="0" distB="0" distL="114300" distR="114300" simplePos="0" relativeHeight="251663360" behindDoc="1" locked="0" layoutInCell="1" allowOverlap="1" wp14:anchorId="4E78BAA4" wp14:editId="089CF994">
            <wp:simplePos x="0" y="0"/>
            <wp:positionH relativeFrom="margin">
              <wp:align>center</wp:align>
            </wp:positionH>
            <wp:positionV relativeFrom="paragraph">
              <wp:posOffset>158749</wp:posOffset>
            </wp:positionV>
            <wp:extent cx="3535920" cy="1990725"/>
            <wp:effectExtent l="171450" t="152400" r="369570" b="3524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434" r="778"/>
                    <a:stretch/>
                  </pic:blipFill>
                  <pic:spPr bwMode="auto">
                    <a:xfrm>
                      <a:off x="0" y="0"/>
                      <a:ext cx="3535920" cy="199072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1967287" w14:textId="77777777" w:rsidR="000A76D8" w:rsidRDefault="000A76D8" w:rsidP="000A76D8">
      <w:pPr>
        <w:tabs>
          <w:tab w:val="left" w:pos="14130"/>
        </w:tabs>
        <w:ind w:right="386"/>
        <w:rPr>
          <w:rFonts w:ascii="Century Gothic" w:eastAsia="SimSun" w:hAnsi="Century Gothic"/>
          <w:color w:val="000000" w:themeColor="text1"/>
          <w:kern w:val="24"/>
          <w:sz w:val="32"/>
          <w:szCs w:val="32"/>
          <w:lang w:val="en-US"/>
        </w:rPr>
      </w:pPr>
    </w:p>
    <w:p w14:paraId="33B49D4E" w14:textId="77777777" w:rsidR="000A76D8" w:rsidRPr="006E03FE" w:rsidRDefault="000A76D8" w:rsidP="000A76D8">
      <w:pPr>
        <w:tabs>
          <w:tab w:val="left" w:pos="14130"/>
        </w:tabs>
        <w:ind w:right="386"/>
        <w:rPr>
          <w:rFonts w:ascii="Century Gothic" w:eastAsia="SimSun" w:hAnsi="Century Gothic"/>
          <w:color w:val="000000" w:themeColor="text1"/>
          <w:kern w:val="24"/>
          <w:sz w:val="32"/>
          <w:szCs w:val="32"/>
          <w:lang w:val="en-US"/>
        </w:rPr>
      </w:pPr>
    </w:p>
    <w:p w14:paraId="33038158" w14:textId="77777777" w:rsidR="000A76D8" w:rsidRDefault="000A76D8" w:rsidP="000A76D8">
      <w:pPr>
        <w:tabs>
          <w:tab w:val="left" w:pos="14130"/>
        </w:tabs>
        <w:ind w:right="386"/>
        <w:rPr>
          <w:rFonts w:ascii="Century Gothic" w:eastAsia="SimSun" w:hAnsi="Century Gothic"/>
          <w:color w:val="558ED5"/>
          <w:kern w:val="24"/>
          <w:sz w:val="40"/>
          <w:szCs w:val="100"/>
          <w:lang w:val="en-US"/>
        </w:rPr>
      </w:pPr>
    </w:p>
    <w:p w14:paraId="2885D5CD" w14:textId="77777777" w:rsidR="000A76D8" w:rsidRDefault="000A76D8" w:rsidP="000A76D8">
      <w:pPr>
        <w:rPr>
          <w:rFonts w:ascii="Century Gothic" w:eastAsia="SimSun" w:hAnsi="Century Gothic"/>
          <w:color w:val="558ED5"/>
          <w:kern w:val="24"/>
          <w:sz w:val="40"/>
          <w:szCs w:val="100"/>
          <w:lang w:val="en-US"/>
        </w:rPr>
      </w:pPr>
      <w:r>
        <w:rPr>
          <w:rFonts w:ascii="Century Gothic" w:eastAsia="SimSun" w:hAnsi="Century Gothic"/>
          <w:color w:val="558ED5"/>
          <w:kern w:val="24"/>
          <w:sz w:val="40"/>
          <w:szCs w:val="100"/>
          <w:lang w:val="en-US"/>
        </w:rPr>
        <w:lastRenderedPageBreak/>
        <w:br w:type="page"/>
      </w:r>
    </w:p>
    <w:p w14:paraId="3167E23B" w14:textId="77777777" w:rsidR="000A76D8" w:rsidRDefault="000A76D8" w:rsidP="000A76D8">
      <w:pPr>
        <w:tabs>
          <w:tab w:val="left" w:pos="14130"/>
        </w:tabs>
        <w:ind w:right="386"/>
        <w:rPr>
          <w:rFonts w:ascii="Century Gothic" w:eastAsia="SimSun" w:hAnsi="Century Gothic"/>
          <w:color w:val="558ED5"/>
          <w:kern w:val="24"/>
          <w:sz w:val="40"/>
          <w:szCs w:val="100"/>
          <w:lang w:val="en-US"/>
        </w:rPr>
      </w:pPr>
      <w:r>
        <w:rPr>
          <w:rFonts w:ascii="Century Gothic" w:eastAsia="SimSun" w:hAnsi="Century Gothic"/>
          <w:color w:val="558ED5"/>
          <w:kern w:val="24"/>
          <w:sz w:val="40"/>
          <w:szCs w:val="100"/>
          <w:lang w:val="en-US"/>
        </w:rPr>
        <w:lastRenderedPageBreak/>
        <w:t>Guidance</w:t>
      </w:r>
    </w:p>
    <w:p w14:paraId="795EB338" w14:textId="77777777" w:rsidR="000A76D8" w:rsidRPr="002B156A" w:rsidRDefault="000A76D8" w:rsidP="000A76D8">
      <w:pPr>
        <w:tabs>
          <w:tab w:val="left" w:pos="14130"/>
        </w:tabs>
        <w:ind w:right="386"/>
        <w:rPr>
          <w:rFonts w:ascii="Century Gothic" w:eastAsia="SimSun" w:hAnsi="Century Gothic"/>
          <w:b/>
          <w:bCs/>
          <w:color w:val="000000" w:themeColor="text1"/>
          <w:kern w:val="24"/>
          <w:lang w:val="en-US"/>
        </w:rPr>
      </w:pPr>
      <w:r>
        <w:rPr>
          <w:rFonts w:ascii="Century Gothic" w:eastAsia="SimSun" w:hAnsi="Century Gothic"/>
          <w:b/>
          <w:bCs/>
          <w:color w:val="000000" w:themeColor="text1"/>
          <w:kern w:val="24"/>
          <w:lang w:val="en-US"/>
        </w:rPr>
        <w:t>The objective of this Scenario-Based Exercise (SBE)</w:t>
      </w:r>
      <w:r w:rsidRPr="002B156A">
        <w:rPr>
          <w:rFonts w:ascii="Century Gothic" w:eastAsia="SimSun" w:hAnsi="Century Gothic"/>
          <w:b/>
          <w:bCs/>
          <w:color w:val="000000" w:themeColor="text1"/>
          <w:kern w:val="24"/>
          <w:lang w:val="en-US"/>
        </w:rPr>
        <w:t xml:space="preserve"> is</w:t>
      </w:r>
      <w:r>
        <w:rPr>
          <w:rFonts w:ascii="Century Gothic" w:eastAsia="SimSun" w:hAnsi="Century Gothic"/>
          <w:b/>
          <w:bCs/>
          <w:color w:val="000000" w:themeColor="text1"/>
          <w:kern w:val="24"/>
          <w:lang w:val="en-US"/>
        </w:rPr>
        <w:t xml:space="preserve"> to</w:t>
      </w:r>
      <w:r w:rsidRPr="002B156A">
        <w:rPr>
          <w:rFonts w:ascii="Century Gothic" w:eastAsia="SimSun" w:hAnsi="Century Gothic"/>
          <w:b/>
          <w:bCs/>
          <w:color w:val="000000" w:themeColor="text1"/>
          <w:kern w:val="24"/>
          <w:lang w:val="en-US"/>
        </w:rPr>
        <w:t xml:space="preserve">: </w:t>
      </w:r>
    </w:p>
    <w:p w14:paraId="410E579E" w14:textId="32D05D18" w:rsidR="000A76D8" w:rsidRPr="00C9253B" w:rsidRDefault="000A76D8" w:rsidP="000A76D8">
      <w:pPr>
        <w:pStyle w:val="ListParagraph"/>
        <w:numPr>
          <w:ilvl w:val="0"/>
          <w:numId w:val="1"/>
        </w:numPr>
        <w:tabs>
          <w:tab w:val="left" w:pos="14130"/>
        </w:tabs>
        <w:ind w:right="386"/>
        <w:jc w:val="both"/>
        <w:rPr>
          <w:rFonts w:ascii="Century Gothic" w:eastAsia="SimSun" w:hAnsi="Century Gothic"/>
          <w:color w:val="000000" w:themeColor="text1"/>
          <w:kern w:val="24"/>
          <w:sz w:val="22"/>
          <w:szCs w:val="22"/>
          <w:lang w:val="en-US"/>
        </w:rPr>
      </w:pPr>
      <w:r>
        <w:rPr>
          <w:rFonts w:ascii="Century Gothic" w:eastAsia="SimSun" w:hAnsi="Century Gothic"/>
          <w:noProof/>
          <w:color w:val="000000" w:themeColor="text1"/>
          <w:kern w:val="24"/>
          <w:sz w:val="22"/>
          <w:szCs w:val="22"/>
          <w:lang w:val="en-US"/>
        </w:rPr>
        <w:t>R</w:t>
      </w:r>
      <w:r w:rsidRPr="00C9253B">
        <w:rPr>
          <w:rFonts w:ascii="Century Gothic" w:eastAsia="SimSun" w:hAnsi="Century Gothic"/>
          <w:noProof/>
          <w:color w:val="000000" w:themeColor="text1"/>
          <w:kern w:val="24"/>
          <w:sz w:val="22"/>
          <w:szCs w:val="22"/>
          <w:lang w:val="en-US"/>
        </w:rPr>
        <w:t>einforce</w:t>
      </w:r>
      <w:r w:rsidRPr="00C9253B">
        <w:rPr>
          <w:rFonts w:ascii="Century Gothic" w:eastAsia="SimSun" w:hAnsi="Century Gothic"/>
          <w:color w:val="000000" w:themeColor="text1"/>
          <w:kern w:val="24"/>
          <w:sz w:val="22"/>
          <w:szCs w:val="22"/>
          <w:lang w:val="en-US"/>
        </w:rPr>
        <w:t xml:space="preserve"> the knowledge acquired during th</w:t>
      </w:r>
      <w:r>
        <w:rPr>
          <w:rFonts w:ascii="Century Gothic" w:eastAsia="SimSun" w:hAnsi="Century Gothic"/>
          <w:color w:val="000000" w:themeColor="text1"/>
          <w:kern w:val="24"/>
          <w:sz w:val="22"/>
          <w:szCs w:val="22"/>
          <w:lang w:val="en-US"/>
        </w:rPr>
        <w:t xml:space="preserve">e delivery of the </w:t>
      </w:r>
      <w:r w:rsidR="00C50269" w:rsidRPr="00C50269">
        <w:rPr>
          <w:rFonts w:ascii="Century Gothic" w:eastAsia="SimSun" w:hAnsi="Century Gothic"/>
          <w:color w:val="C00000"/>
          <w:kern w:val="24"/>
          <w:sz w:val="22"/>
          <w:szCs w:val="22"/>
          <w:lang w:val="en-US"/>
        </w:rPr>
        <w:t xml:space="preserve">Force Protection RTP </w:t>
      </w:r>
      <w:r>
        <w:rPr>
          <w:rFonts w:ascii="Century Gothic" w:eastAsia="SimSun" w:hAnsi="Century Gothic"/>
          <w:color w:val="000000" w:themeColor="text1"/>
          <w:kern w:val="24"/>
          <w:sz w:val="22"/>
          <w:szCs w:val="22"/>
          <w:lang w:val="en-US"/>
        </w:rPr>
        <w:t>conceptual, legal and operational modules;</w:t>
      </w:r>
    </w:p>
    <w:p w14:paraId="5E440E01" w14:textId="77777777" w:rsidR="000A76D8" w:rsidRDefault="000A76D8" w:rsidP="000A76D8">
      <w:pPr>
        <w:pStyle w:val="ListParagraph"/>
        <w:numPr>
          <w:ilvl w:val="0"/>
          <w:numId w:val="1"/>
        </w:numPr>
        <w:tabs>
          <w:tab w:val="left" w:pos="14130"/>
        </w:tabs>
        <w:ind w:right="386"/>
        <w:jc w:val="both"/>
        <w:rPr>
          <w:rFonts w:ascii="Century Gothic" w:eastAsia="SimSun" w:hAnsi="Century Gothic"/>
          <w:color w:val="000000" w:themeColor="text1"/>
          <w:kern w:val="24"/>
          <w:sz w:val="22"/>
          <w:szCs w:val="22"/>
          <w:lang w:val="en-US"/>
        </w:rPr>
      </w:pPr>
      <w:r>
        <w:rPr>
          <w:rFonts w:ascii="Century Gothic" w:eastAsia="SimSun" w:hAnsi="Century Gothic"/>
          <w:color w:val="000000" w:themeColor="text1"/>
          <w:kern w:val="24"/>
          <w:sz w:val="22"/>
          <w:szCs w:val="22"/>
          <w:lang w:val="en-US"/>
        </w:rPr>
        <w:t>Use the knowledge gained to solve a scenario based on real-life events encountered in UN peacekeeping missions;</w:t>
      </w:r>
    </w:p>
    <w:p w14:paraId="73DA32BF" w14:textId="4E59EC94" w:rsidR="000A76D8" w:rsidRPr="00F57E4A" w:rsidRDefault="000A76D8" w:rsidP="000A76D8">
      <w:pPr>
        <w:pStyle w:val="ListParagraph"/>
        <w:numPr>
          <w:ilvl w:val="0"/>
          <w:numId w:val="1"/>
        </w:numPr>
        <w:tabs>
          <w:tab w:val="left" w:pos="14130"/>
        </w:tabs>
        <w:ind w:right="386"/>
        <w:jc w:val="both"/>
        <w:rPr>
          <w:rFonts w:ascii="Century Gothic" w:eastAsia="SimSun" w:hAnsi="Century Gothic"/>
          <w:color w:val="000000" w:themeColor="text1"/>
          <w:kern w:val="24"/>
          <w:sz w:val="22"/>
          <w:szCs w:val="22"/>
          <w:lang w:val="en-US"/>
        </w:rPr>
      </w:pPr>
      <w:r>
        <w:rPr>
          <w:rFonts w:ascii="Century Gothic" w:eastAsia="SimSun" w:hAnsi="Century Gothic"/>
          <w:color w:val="000000" w:themeColor="text1"/>
          <w:kern w:val="24"/>
          <w:sz w:val="22"/>
          <w:szCs w:val="22"/>
          <w:lang w:val="en-US"/>
        </w:rPr>
        <w:t xml:space="preserve">Incorporate </w:t>
      </w:r>
      <w:r w:rsidR="00C50269" w:rsidRPr="00C50269">
        <w:rPr>
          <w:rFonts w:ascii="Century Gothic" w:eastAsia="SimSun" w:hAnsi="Century Gothic"/>
          <w:color w:val="C00000"/>
          <w:kern w:val="24"/>
          <w:sz w:val="22"/>
          <w:szCs w:val="22"/>
          <w:lang w:val="en-US"/>
        </w:rPr>
        <w:t>Force Protection</w:t>
      </w:r>
      <w:r w:rsidRPr="00C50269">
        <w:rPr>
          <w:rFonts w:ascii="Century Gothic" w:eastAsia="SimSun" w:hAnsi="Century Gothic"/>
          <w:color w:val="C00000"/>
          <w:kern w:val="24"/>
          <w:sz w:val="22"/>
          <w:szCs w:val="22"/>
          <w:lang w:val="en-US"/>
        </w:rPr>
        <w:t xml:space="preserve"> </w:t>
      </w:r>
      <w:r>
        <w:rPr>
          <w:rFonts w:ascii="Century Gothic" w:eastAsia="SimSun" w:hAnsi="Century Gothic"/>
          <w:color w:val="000000" w:themeColor="text1"/>
          <w:kern w:val="24"/>
          <w:sz w:val="22"/>
          <w:szCs w:val="22"/>
          <w:lang w:val="en-US"/>
        </w:rPr>
        <w:t>considerations into unit/individual’s existing decision-making planning (DMP) methods.</w:t>
      </w:r>
      <w:r w:rsidRPr="00F57E4A">
        <w:rPr>
          <w:rFonts w:ascii="Century Gothic" w:eastAsia="SimSun" w:hAnsi="Century Gothic"/>
          <w:color w:val="000000" w:themeColor="text1"/>
          <w:kern w:val="24"/>
          <w:sz w:val="22"/>
          <w:szCs w:val="22"/>
          <w:lang w:val="en-US"/>
        </w:rPr>
        <w:t xml:space="preserve"> </w:t>
      </w:r>
    </w:p>
    <w:p w14:paraId="14D9C94B" w14:textId="77777777" w:rsidR="000A76D8" w:rsidRPr="00C9253B" w:rsidRDefault="000A76D8" w:rsidP="000A76D8">
      <w:pPr>
        <w:tabs>
          <w:tab w:val="left" w:pos="14130"/>
        </w:tabs>
        <w:ind w:right="386"/>
        <w:rPr>
          <w:rFonts w:ascii="Century Gothic" w:eastAsia="SimSun" w:hAnsi="Century Gothic"/>
          <w:color w:val="000000" w:themeColor="text1"/>
          <w:kern w:val="24"/>
          <w:lang w:val="en-US"/>
        </w:rPr>
      </w:pPr>
    </w:p>
    <w:p w14:paraId="020BF820" w14:textId="77777777" w:rsidR="000A76D8" w:rsidRPr="00C9253B" w:rsidRDefault="00A851FE" w:rsidP="000A76D8">
      <w:pPr>
        <w:tabs>
          <w:tab w:val="left" w:pos="14130"/>
        </w:tabs>
        <w:ind w:right="386"/>
        <w:rPr>
          <w:rFonts w:ascii="Century Gothic" w:eastAsia="SimSun" w:hAnsi="Century Gothic"/>
          <w:b/>
          <w:bCs/>
          <w:color w:val="000000" w:themeColor="text1"/>
          <w:kern w:val="24"/>
          <w:lang w:val="en-US"/>
        </w:rPr>
      </w:pPr>
      <w:r>
        <w:rPr>
          <w:rFonts w:ascii="Century Gothic" w:eastAsia="SimSun" w:hAnsi="Century Gothic"/>
          <w:b/>
          <w:bCs/>
          <w:color w:val="000000" w:themeColor="text1"/>
          <w:kern w:val="24"/>
          <w:lang w:val="en-US"/>
        </w:rPr>
        <w:t>General instructions</w:t>
      </w:r>
      <w:r w:rsidR="000A76D8">
        <w:rPr>
          <w:rFonts w:ascii="Century Gothic" w:eastAsia="SimSun" w:hAnsi="Century Gothic"/>
          <w:b/>
          <w:bCs/>
          <w:color w:val="000000" w:themeColor="text1"/>
          <w:kern w:val="24"/>
          <w:lang w:val="en-US"/>
        </w:rPr>
        <w:t xml:space="preserve"> </w:t>
      </w:r>
      <w:r>
        <w:rPr>
          <w:rFonts w:ascii="Century Gothic" w:eastAsia="SimSun" w:hAnsi="Century Gothic"/>
          <w:b/>
          <w:bCs/>
          <w:color w:val="000000" w:themeColor="text1"/>
          <w:kern w:val="24"/>
          <w:lang w:val="en-US"/>
        </w:rPr>
        <w:t>(</w:t>
      </w:r>
      <w:r w:rsidR="000A76D8" w:rsidRPr="00C9253B">
        <w:rPr>
          <w:rFonts w:ascii="Century Gothic" w:eastAsia="SimSun" w:hAnsi="Century Gothic"/>
          <w:b/>
          <w:bCs/>
          <w:color w:val="000000" w:themeColor="text1"/>
          <w:kern w:val="24"/>
          <w:lang w:val="en-US"/>
        </w:rPr>
        <w:t>How to run the SBE?</w:t>
      </w:r>
      <w:r>
        <w:rPr>
          <w:rFonts w:ascii="Century Gothic" w:eastAsia="SimSun" w:hAnsi="Century Gothic"/>
          <w:b/>
          <w:bCs/>
          <w:color w:val="000000" w:themeColor="text1"/>
          <w:kern w:val="24"/>
          <w:lang w:val="en-US"/>
        </w:rPr>
        <w:t>)</w:t>
      </w:r>
    </w:p>
    <w:p w14:paraId="203A87BE" w14:textId="29979339" w:rsidR="000A76D8" w:rsidRDefault="000A76D8" w:rsidP="000A76D8">
      <w:pPr>
        <w:tabs>
          <w:tab w:val="left" w:pos="14130"/>
        </w:tabs>
        <w:ind w:right="386"/>
        <w:jc w:val="both"/>
        <w:rPr>
          <w:rFonts w:ascii="Century Gothic" w:eastAsia="SimSun" w:hAnsi="Century Gothic"/>
          <w:color w:val="000000" w:themeColor="text1"/>
          <w:kern w:val="24"/>
          <w:lang w:val="en-US"/>
        </w:rPr>
      </w:pPr>
      <w:r w:rsidRPr="00C9253B">
        <w:rPr>
          <w:rFonts w:ascii="Century Gothic" w:eastAsia="SimSun" w:hAnsi="Century Gothic"/>
          <w:color w:val="000000" w:themeColor="text1"/>
          <w:kern w:val="24"/>
          <w:lang w:val="en-US"/>
        </w:rPr>
        <w:t xml:space="preserve">This SBE can be conducted in the form of a </w:t>
      </w:r>
      <w:r>
        <w:rPr>
          <w:rFonts w:ascii="Century Gothic" w:eastAsia="SimSun" w:hAnsi="Century Gothic"/>
          <w:color w:val="000000" w:themeColor="text1"/>
          <w:kern w:val="24"/>
          <w:lang w:val="en-US"/>
        </w:rPr>
        <w:t>Command Post Exercise (</w:t>
      </w:r>
      <w:r w:rsidRPr="00C9253B">
        <w:rPr>
          <w:rFonts w:ascii="Century Gothic" w:eastAsia="SimSun" w:hAnsi="Century Gothic"/>
          <w:color w:val="000000" w:themeColor="text1"/>
          <w:kern w:val="24"/>
          <w:lang w:val="en-US"/>
        </w:rPr>
        <w:t>CPX</w:t>
      </w:r>
      <w:r>
        <w:rPr>
          <w:rFonts w:ascii="Century Gothic" w:eastAsia="SimSun" w:hAnsi="Century Gothic"/>
          <w:color w:val="000000" w:themeColor="text1"/>
          <w:kern w:val="24"/>
          <w:lang w:val="en-US"/>
        </w:rPr>
        <w:t>)</w:t>
      </w:r>
      <w:r w:rsidRPr="00C9253B">
        <w:rPr>
          <w:rFonts w:ascii="Century Gothic" w:eastAsia="SimSun" w:hAnsi="Century Gothic"/>
          <w:color w:val="000000" w:themeColor="text1"/>
          <w:kern w:val="24"/>
          <w:lang w:val="en-US"/>
        </w:rPr>
        <w:t xml:space="preserve"> or </w:t>
      </w:r>
      <w:r>
        <w:rPr>
          <w:rFonts w:ascii="Century Gothic" w:eastAsia="SimSun" w:hAnsi="Century Gothic"/>
          <w:color w:val="000000" w:themeColor="text1"/>
          <w:kern w:val="24"/>
          <w:lang w:val="en-US"/>
        </w:rPr>
        <w:t>Table Top Exercise (</w:t>
      </w:r>
      <w:r w:rsidRPr="00C9253B">
        <w:rPr>
          <w:rFonts w:ascii="Century Gothic" w:eastAsia="SimSun" w:hAnsi="Century Gothic"/>
          <w:color w:val="000000" w:themeColor="text1"/>
          <w:kern w:val="24"/>
          <w:lang w:val="en-US"/>
        </w:rPr>
        <w:t>TTX</w:t>
      </w:r>
      <w:r>
        <w:rPr>
          <w:rFonts w:ascii="Century Gothic" w:eastAsia="SimSun" w:hAnsi="Century Gothic"/>
          <w:color w:val="000000" w:themeColor="text1"/>
          <w:kern w:val="24"/>
          <w:lang w:val="en-US"/>
        </w:rPr>
        <w:t>)</w:t>
      </w:r>
      <w:r w:rsidRPr="00D77045">
        <w:rPr>
          <w:rFonts w:ascii="Century Gothic" w:eastAsia="SimSun" w:hAnsi="Century Gothic"/>
          <w:color w:val="000000" w:themeColor="text1"/>
          <w:kern w:val="24"/>
          <w:lang w:val="en-US"/>
        </w:rPr>
        <w:t xml:space="preserve"> </w:t>
      </w:r>
      <w:r>
        <w:rPr>
          <w:rFonts w:ascii="Century Gothic" w:eastAsia="SimSun" w:hAnsi="Century Gothic"/>
          <w:color w:val="000000" w:themeColor="text1"/>
          <w:kern w:val="24"/>
          <w:lang w:val="en-US"/>
        </w:rPr>
        <w:t>taking place directly</w:t>
      </w:r>
      <w:r w:rsidRPr="00C9253B">
        <w:rPr>
          <w:rFonts w:ascii="Century Gothic" w:eastAsia="SimSun" w:hAnsi="Century Gothic"/>
          <w:color w:val="000000" w:themeColor="text1"/>
          <w:kern w:val="24"/>
          <w:lang w:val="en-US"/>
        </w:rPr>
        <w:t xml:space="preserve"> </w:t>
      </w:r>
      <w:r>
        <w:rPr>
          <w:rFonts w:ascii="Century Gothic" w:eastAsia="SimSun" w:hAnsi="Century Gothic"/>
          <w:color w:val="000000" w:themeColor="text1"/>
          <w:kern w:val="24"/>
          <w:lang w:val="en-US"/>
        </w:rPr>
        <w:t xml:space="preserve">after the delivery of the </w:t>
      </w:r>
      <w:r w:rsidR="00C50269">
        <w:rPr>
          <w:rFonts w:ascii="Century Gothic" w:eastAsia="SimSun" w:hAnsi="Century Gothic"/>
          <w:color w:val="000000" w:themeColor="text1"/>
          <w:kern w:val="24"/>
          <w:lang w:val="en-US"/>
        </w:rPr>
        <w:t>RTP</w:t>
      </w:r>
      <w:r>
        <w:rPr>
          <w:rFonts w:ascii="Century Gothic" w:eastAsia="SimSun" w:hAnsi="Century Gothic"/>
          <w:color w:val="000000" w:themeColor="text1"/>
          <w:kern w:val="24"/>
          <w:lang w:val="en-US"/>
        </w:rPr>
        <w:t xml:space="preserve"> modules. The general instructions contained herein will follow the TTX format.</w:t>
      </w:r>
    </w:p>
    <w:p w14:paraId="00764CA3" w14:textId="77777777" w:rsidR="000A76D8" w:rsidRDefault="000A76D8" w:rsidP="000A76D8">
      <w:pPr>
        <w:tabs>
          <w:tab w:val="left" w:pos="14130"/>
        </w:tabs>
        <w:ind w:right="386"/>
        <w:rPr>
          <w:rFonts w:ascii="Century Gothic" w:eastAsia="SimSun" w:hAnsi="Century Gothic"/>
          <w:b/>
          <w:bCs/>
          <w:color w:val="000000" w:themeColor="text1"/>
          <w:kern w:val="24"/>
          <w:lang w:val="en-US"/>
        </w:rPr>
      </w:pPr>
    </w:p>
    <w:p w14:paraId="5566ADB4" w14:textId="77777777" w:rsidR="000A76D8" w:rsidRPr="00D77045" w:rsidRDefault="000A76D8" w:rsidP="000A76D8">
      <w:pPr>
        <w:tabs>
          <w:tab w:val="left" w:pos="14130"/>
        </w:tabs>
        <w:ind w:right="386"/>
        <w:rPr>
          <w:rFonts w:ascii="Century Gothic" w:eastAsia="SimSun" w:hAnsi="Century Gothic"/>
          <w:b/>
          <w:bCs/>
          <w:color w:val="000000" w:themeColor="text1"/>
          <w:kern w:val="24"/>
          <w:lang w:val="en-US"/>
        </w:rPr>
      </w:pPr>
      <w:r w:rsidRPr="00D77045">
        <w:rPr>
          <w:rFonts w:ascii="Century Gothic" w:eastAsia="SimSun" w:hAnsi="Century Gothic"/>
          <w:b/>
          <w:bCs/>
          <w:color w:val="000000" w:themeColor="text1"/>
          <w:kern w:val="24"/>
          <w:lang w:val="en-US"/>
        </w:rPr>
        <w:t>Working Groups</w:t>
      </w:r>
    </w:p>
    <w:p w14:paraId="5F22BDD6" w14:textId="72EEB95F" w:rsidR="000A76D8" w:rsidRPr="00C50269" w:rsidRDefault="000A76D8" w:rsidP="000A76D8">
      <w:pPr>
        <w:tabs>
          <w:tab w:val="left" w:pos="14130"/>
        </w:tabs>
        <w:ind w:right="386"/>
        <w:jc w:val="both"/>
        <w:rPr>
          <w:rFonts w:ascii="Century Gothic" w:eastAsia="SimSun" w:hAnsi="Century Gothic"/>
          <w:color w:val="C00000"/>
          <w:kern w:val="24"/>
          <w:lang w:val="en-US"/>
        </w:rPr>
      </w:pPr>
      <w:r w:rsidRPr="00C9253B">
        <w:rPr>
          <w:rFonts w:ascii="Century Gothic" w:eastAsia="SimSun" w:hAnsi="Century Gothic"/>
          <w:color w:val="000000" w:themeColor="text1"/>
          <w:kern w:val="24"/>
          <w:lang w:val="en-US"/>
        </w:rPr>
        <w:t>The audience should be divided in</w:t>
      </w:r>
      <w:r>
        <w:rPr>
          <w:rFonts w:ascii="Century Gothic" w:eastAsia="SimSun" w:hAnsi="Century Gothic"/>
          <w:color w:val="000000" w:themeColor="text1"/>
          <w:kern w:val="24"/>
          <w:lang w:val="en-US"/>
        </w:rPr>
        <w:t>to</w:t>
      </w:r>
      <w:r w:rsidRPr="00C9253B">
        <w:rPr>
          <w:rFonts w:ascii="Century Gothic" w:eastAsia="SimSun" w:hAnsi="Century Gothic"/>
          <w:color w:val="000000" w:themeColor="text1"/>
          <w:kern w:val="24"/>
          <w:lang w:val="en-US"/>
        </w:rPr>
        <w:t xml:space="preserve"> groups of 5 to 10 participants, who will assume the </w:t>
      </w:r>
      <w:r>
        <w:rPr>
          <w:rFonts w:ascii="Century Gothic" w:eastAsia="SimSun" w:hAnsi="Century Gothic"/>
          <w:color w:val="000000" w:themeColor="text1"/>
          <w:kern w:val="24"/>
          <w:lang w:val="en-US"/>
        </w:rPr>
        <w:t>following required roles</w:t>
      </w:r>
      <w:r w:rsidR="00C50269">
        <w:rPr>
          <w:rFonts w:ascii="Century Gothic" w:eastAsia="SimSun" w:hAnsi="Century Gothic"/>
          <w:color w:val="000000" w:themeColor="text1"/>
          <w:kern w:val="24"/>
          <w:lang w:val="en-US"/>
        </w:rPr>
        <w:t xml:space="preserve"> for military audiences</w:t>
      </w:r>
      <w:r w:rsidRPr="00C9253B">
        <w:rPr>
          <w:rFonts w:ascii="Century Gothic" w:eastAsia="SimSun" w:hAnsi="Century Gothic"/>
          <w:color w:val="000000" w:themeColor="text1"/>
          <w:kern w:val="24"/>
          <w:lang w:val="en-US"/>
        </w:rPr>
        <w:t>: Battalion Commander</w:t>
      </w:r>
      <w:r>
        <w:rPr>
          <w:rFonts w:ascii="Century Gothic" w:eastAsia="SimSun" w:hAnsi="Century Gothic"/>
          <w:color w:val="000000" w:themeColor="text1"/>
          <w:kern w:val="24"/>
          <w:lang w:val="en-US"/>
        </w:rPr>
        <w:t xml:space="preserve"> (BC), Deputy BC/Chief of Staff (COS), S2 – Battalion Intelligence Officer and S3 - Battalion Operations Officer. </w:t>
      </w:r>
      <w:r w:rsidR="00C50269" w:rsidRPr="00C50269">
        <w:rPr>
          <w:rFonts w:ascii="Century Gothic" w:eastAsia="SimSun" w:hAnsi="Century Gothic"/>
          <w:color w:val="C00000"/>
          <w:kern w:val="24"/>
          <w:highlight w:val="yellow"/>
          <w:lang w:val="en-US"/>
        </w:rPr>
        <w:t xml:space="preserve">And, FPU Commander, _____, _____ for police </w:t>
      </w:r>
      <w:proofErr w:type="spellStart"/>
      <w:r w:rsidR="00C50269" w:rsidRPr="00C50269">
        <w:rPr>
          <w:rFonts w:ascii="Century Gothic" w:eastAsia="SimSun" w:hAnsi="Century Gothic"/>
          <w:color w:val="C00000"/>
          <w:kern w:val="24"/>
          <w:highlight w:val="yellow"/>
          <w:lang w:val="en-US"/>
        </w:rPr>
        <w:t>audiances</w:t>
      </w:r>
      <w:proofErr w:type="spellEnd"/>
      <w:r w:rsidR="00C50269" w:rsidRPr="00C50269">
        <w:rPr>
          <w:rFonts w:ascii="Century Gothic" w:eastAsia="SimSun" w:hAnsi="Century Gothic"/>
          <w:color w:val="C00000"/>
          <w:kern w:val="24"/>
          <w:highlight w:val="yellow"/>
          <w:lang w:val="en-US"/>
        </w:rPr>
        <w:t>.</w:t>
      </w:r>
    </w:p>
    <w:p w14:paraId="52D9B22D" w14:textId="77777777" w:rsidR="000A76D8"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The remaining group members shall assume the other general or specialized staff functions (S1, S4, etc.) as required.</w:t>
      </w:r>
    </w:p>
    <w:p w14:paraId="049556B9" w14:textId="77777777" w:rsidR="000A76D8" w:rsidRPr="00C9253B"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A sample breakdown of role assignments is </w:t>
      </w:r>
      <w:r w:rsidR="00A851FE">
        <w:rPr>
          <w:rFonts w:ascii="Century Gothic" w:eastAsia="SimSun" w:hAnsi="Century Gothic"/>
          <w:color w:val="000000" w:themeColor="text1"/>
          <w:kern w:val="24"/>
          <w:lang w:val="en-US"/>
        </w:rPr>
        <w:t>included in the SBE Instructional</w:t>
      </w:r>
      <w:r>
        <w:rPr>
          <w:rFonts w:ascii="Century Gothic" w:eastAsia="SimSun" w:hAnsi="Century Gothic"/>
          <w:color w:val="000000" w:themeColor="text1"/>
          <w:kern w:val="24"/>
          <w:lang w:val="en-US"/>
        </w:rPr>
        <w:t xml:space="preserve"> </w:t>
      </w:r>
      <w:r w:rsidR="00A851FE">
        <w:rPr>
          <w:rFonts w:ascii="Century Gothic" w:eastAsia="SimSun" w:hAnsi="Century Gothic"/>
          <w:color w:val="000000" w:themeColor="text1"/>
          <w:kern w:val="24"/>
          <w:lang w:val="en-US"/>
        </w:rPr>
        <w:t>P</w:t>
      </w:r>
      <w:r>
        <w:rPr>
          <w:rFonts w:ascii="Century Gothic" w:eastAsia="SimSun" w:hAnsi="Century Gothic"/>
          <w:color w:val="000000" w:themeColor="text1"/>
          <w:kern w:val="24"/>
          <w:lang w:val="en-US"/>
        </w:rPr>
        <w:t>resentation.</w:t>
      </w:r>
    </w:p>
    <w:p w14:paraId="702C99AC" w14:textId="77777777" w:rsidR="000A76D8" w:rsidRDefault="000A76D8" w:rsidP="000A76D8">
      <w:pPr>
        <w:tabs>
          <w:tab w:val="left" w:pos="14130"/>
        </w:tabs>
        <w:ind w:right="386"/>
        <w:rPr>
          <w:rFonts w:ascii="Century Gothic" w:eastAsia="SimSun" w:hAnsi="Century Gothic"/>
          <w:b/>
          <w:bCs/>
          <w:color w:val="000000" w:themeColor="text1"/>
          <w:kern w:val="24"/>
          <w:lang w:val="en-US"/>
        </w:rPr>
      </w:pPr>
    </w:p>
    <w:p w14:paraId="7A104A9A" w14:textId="77777777" w:rsidR="000A76D8" w:rsidRPr="00F1505C" w:rsidRDefault="000A76D8" w:rsidP="000A76D8">
      <w:pPr>
        <w:tabs>
          <w:tab w:val="left" w:pos="14130"/>
        </w:tabs>
        <w:ind w:right="386"/>
        <w:rPr>
          <w:rFonts w:ascii="Century Gothic" w:eastAsia="SimSun" w:hAnsi="Century Gothic"/>
          <w:b/>
          <w:bCs/>
          <w:color w:val="000000" w:themeColor="text1"/>
          <w:kern w:val="24"/>
          <w:lang w:val="en-US"/>
        </w:rPr>
      </w:pPr>
      <w:r w:rsidRPr="00F1505C">
        <w:rPr>
          <w:rFonts w:ascii="Century Gothic" w:eastAsia="SimSun" w:hAnsi="Century Gothic"/>
          <w:b/>
          <w:bCs/>
          <w:color w:val="000000" w:themeColor="text1"/>
          <w:kern w:val="24"/>
          <w:lang w:val="en-US"/>
        </w:rPr>
        <w:t>Exercise Control</w:t>
      </w:r>
    </w:p>
    <w:p w14:paraId="5E0ADE2B" w14:textId="77777777" w:rsidR="000A76D8" w:rsidRDefault="000A76D8" w:rsidP="000A76D8">
      <w:pPr>
        <w:tabs>
          <w:tab w:val="left" w:pos="14130"/>
        </w:tabs>
        <w:ind w:right="386"/>
        <w:jc w:val="both"/>
        <w:rPr>
          <w:rFonts w:ascii="Century Gothic" w:eastAsia="SimSun" w:hAnsi="Century Gothic"/>
          <w:color w:val="000000" w:themeColor="text1"/>
          <w:kern w:val="24"/>
          <w:lang w:val="en-US"/>
        </w:rPr>
      </w:pPr>
      <w:r w:rsidRPr="00C9253B">
        <w:rPr>
          <w:rFonts w:ascii="Century Gothic" w:eastAsia="SimSun" w:hAnsi="Century Gothic"/>
          <w:color w:val="000000" w:themeColor="text1"/>
          <w:kern w:val="24"/>
          <w:lang w:val="en-US"/>
        </w:rPr>
        <w:t xml:space="preserve">The </w:t>
      </w:r>
      <w:r>
        <w:rPr>
          <w:rFonts w:ascii="Century Gothic" w:eastAsia="SimSun" w:hAnsi="Century Gothic"/>
          <w:color w:val="000000" w:themeColor="text1"/>
          <w:kern w:val="24"/>
          <w:lang w:val="en-US"/>
        </w:rPr>
        <w:t>Exercise C</w:t>
      </w:r>
      <w:r w:rsidRPr="00C9253B">
        <w:rPr>
          <w:rFonts w:ascii="Century Gothic" w:eastAsia="SimSun" w:hAnsi="Century Gothic"/>
          <w:color w:val="000000" w:themeColor="text1"/>
          <w:kern w:val="24"/>
          <w:lang w:val="en-US"/>
        </w:rPr>
        <w:t>ontrol</w:t>
      </w:r>
      <w:r>
        <w:rPr>
          <w:rFonts w:ascii="Century Gothic" w:eastAsia="SimSun" w:hAnsi="Century Gothic"/>
          <w:color w:val="000000" w:themeColor="text1"/>
          <w:kern w:val="24"/>
          <w:lang w:val="en-US"/>
        </w:rPr>
        <w:t xml:space="preserve"> (EXCON)</w:t>
      </w:r>
      <w:r w:rsidRPr="00C9253B">
        <w:rPr>
          <w:rFonts w:ascii="Century Gothic" w:eastAsia="SimSun" w:hAnsi="Century Gothic"/>
          <w:color w:val="000000" w:themeColor="text1"/>
          <w:kern w:val="24"/>
          <w:lang w:val="en-US"/>
        </w:rPr>
        <w:t xml:space="preserve"> </w:t>
      </w:r>
      <w:r>
        <w:rPr>
          <w:rFonts w:ascii="Century Gothic" w:eastAsia="SimSun" w:hAnsi="Century Gothic"/>
          <w:color w:val="000000" w:themeColor="text1"/>
          <w:kern w:val="24"/>
          <w:lang w:val="en-US"/>
        </w:rPr>
        <w:t xml:space="preserve">group, normally staffed by instructors, </w:t>
      </w:r>
      <w:r w:rsidRPr="00C9253B">
        <w:rPr>
          <w:rFonts w:ascii="Century Gothic" w:eastAsia="SimSun" w:hAnsi="Century Gothic"/>
          <w:color w:val="000000" w:themeColor="text1"/>
          <w:kern w:val="24"/>
          <w:lang w:val="en-US"/>
        </w:rPr>
        <w:t xml:space="preserve">should be </w:t>
      </w:r>
      <w:r>
        <w:rPr>
          <w:rFonts w:ascii="Century Gothic" w:eastAsia="SimSun" w:hAnsi="Century Gothic"/>
          <w:color w:val="000000" w:themeColor="text1"/>
          <w:kern w:val="24"/>
          <w:lang w:val="en-US"/>
        </w:rPr>
        <w:t xml:space="preserve">arranged in such a way that positions above and below the training audience (HIGH CONTROL &amp; LOW CONTROL) are made available to exchange information during the exercise. </w:t>
      </w:r>
    </w:p>
    <w:p w14:paraId="61FA0AEF" w14:textId="77777777" w:rsidR="000A76D8"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For example, the instructor group will themselves take the role of Sector Commander, Mission COS, civilian positions (e.g. SRSG, DMS, Chief of Political</w:t>
      </w:r>
      <w:r w:rsidR="00A851FE">
        <w:rPr>
          <w:rFonts w:ascii="Century Gothic" w:eastAsia="SimSun" w:hAnsi="Century Gothic"/>
          <w:color w:val="000000" w:themeColor="text1"/>
          <w:kern w:val="24"/>
          <w:lang w:val="en-US"/>
        </w:rPr>
        <w:t xml:space="preserve"> Affairs</w:t>
      </w:r>
      <w:r>
        <w:rPr>
          <w:rFonts w:ascii="Century Gothic" w:eastAsia="SimSun" w:hAnsi="Century Gothic"/>
          <w:color w:val="000000" w:themeColor="text1"/>
          <w:kern w:val="24"/>
          <w:lang w:val="en-US"/>
        </w:rPr>
        <w:t xml:space="preserve">, Child Protection Adviser, Head of ICRC, local communities, Head of local women group, etc.), Armed Groups, other key protection actors and Community Liaison Assistants (CLAs). </w:t>
      </w:r>
    </w:p>
    <w:p w14:paraId="50826191" w14:textId="77777777" w:rsidR="000A76D8"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lastRenderedPageBreak/>
        <w:t>The EXCON should be available to provide ad hoc information of the scenario during the course of the exercise.</w:t>
      </w:r>
    </w:p>
    <w:p w14:paraId="34E5E359" w14:textId="77777777" w:rsidR="000A76D8" w:rsidRPr="00A92DAC" w:rsidRDefault="000A76D8" w:rsidP="000A76D8">
      <w:pPr>
        <w:tabs>
          <w:tab w:val="left" w:pos="14130"/>
        </w:tabs>
        <w:ind w:right="386"/>
        <w:rPr>
          <w:rFonts w:ascii="Century Gothic" w:eastAsia="SimSun" w:hAnsi="Century Gothic"/>
          <w:b/>
          <w:bCs/>
          <w:color w:val="000000" w:themeColor="text1"/>
          <w:kern w:val="24"/>
          <w:lang w:val="en-US"/>
        </w:rPr>
      </w:pPr>
      <w:r w:rsidRPr="00A92DAC">
        <w:rPr>
          <w:rFonts w:ascii="Century Gothic" w:eastAsia="SimSun" w:hAnsi="Century Gothic"/>
          <w:b/>
          <w:bCs/>
          <w:color w:val="000000" w:themeColor="text1"/>
          <w:kern w:val="24"/>
          <w:lang w:val="en-US"/>
        </w:rPr>
        <w:t>Conduct of the SBE</w:t>
      </w:r>
    </w:p>
    <w:p w14:paraId="724FA7D8" w14:textId="77777777" w:rsidR="000A76D8" w:rsidRPr="00A92DAC" w:rsidRDefault="000A76D8" w:rsidP="000A76D8">
      <w:pPr>
        <w:tabs>
          <w:tab w:val="left" w:pos="14130"/>
        </w:tabs>
        <w:ind w:right="386"/>
        <w:jc w:val="both"/>
        <w:rPr>
          <w:rFonts w:ascii="Century Gothic" w:eastAsia="SimSun" w:hAnsi="Century Gothic"/>
          <w:color w:val="000000" w:themeColor="text1"/>
          <w:kern w:val="24"/>
          <w:u w:val="single"/>
          <w:lang w:val="en-US"/>
        </w:rPr>
      </w:pPr>
      <w:r>
        <w:rPr>
          <w:rFonts w:ascii="Century Gothic" w:eastAsia="SimSun" w:hAnsi="Century Gothic"/>
          <w:color w:val="000000" w:themeColor="text1"/>
          <w:kern w:val="24"/>
          <w:u w:val="single"/>
          <w:lang w:val="en-US"/>
        </w:rPr>
        <w:t>Preparation</w:t>
      </w:r>
    </w:p>
    <w:p w14:paraId="74E6F37D" w14:textId="77777777" w:rsidR="000A76D8"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Brief/</w:t>
      </w:r>
      <w:r w:rsidRPr="00D858D9">
        <w:rPr>
          <w:rFonts w:ascii="Century Gothic" w:eastAsia="SimSun" w:hAnsi="Century Gothic"/>
          <w:color w:val="000000" w:themeColor="text1"/>
          <w:kern w:val="24"/>
          <w:lang w:val="en-US"/>
        </w:rPr>
        <w:t xml:space="preserve">prepare the </w:t>
      </w:r>
      <w:r>
        <w:rPr>
          <w:rFonts w:ascii="Century Gothic" w:eastAsia="SimSun" w:hAnsi="Century Gothic"/>
          <w:color w:val="000000" w:themeColor="text1"/>
          <w:kern w:val="24"/>
          <w:lang w:val="en-US"/>
        </w:rPr>
        <w:t>instructor group</w:t>
      </w:r>
      <w:r w:rsidRPr="00D858D9">
        <w:rPr>
          <w:rFonts w:ascii="Century Gothic" w:eastAsia="SimSun" w:hAnsi="Century Gothic"/>
          <w:color w:val="000000" w:themeColor="text1"/>
          <w:kern w:val="24"/>
          <w:lang w:val="en-US"/>
        </w:rPr>
        <w:t xml:space="preserve"> </w:t>
      </w:r>
      <w:r>
        <w:rPr>
          <w:rFonts w:ascii="Century Gothic" w:eastAsia="SimSun" w:hAnsi="Century Gothic"/>
          <w:color w:val="000000" w:themeColor="text1"/>
          <w:kern w:val="24"/>
          <w:lang w:val="en-US"/>
        </w:rPr>
        <w:t>on their roles in the EXCON/Response Cells;</w:t>
      </w:r>
    </w:p>
    <w:p w14:paraId="5B180383" w14:textId="77777777" w:rsidR="000A76D8" w:rsidRDefault="000A76D8" w:rsidP="000A76D8">
      <w:pPr>
        <w:pStyle w:val="ListParagraph"/>
        <w:tabs>
          <w:tab w:val="left" w:pos="14130"/>
        </w:tabs>
        <w:ind w:right="386"/>
        <w:jc w:val="both"/>
        <w:rPr>
          <w:rFonts w:ascii="Century Gothic" w:eastAsia="SimSun" w:hAnsi="Century Gothic"/>
          <w:color w:val="000000" w:themeColor="text1"/>
          <w:kern w:val="24"/>
          <w:lang w:val="en-US"/>
        </w:rPr>
      </w:pPr>
    </w:p>
    <w:p w14:paraId="434B913B" w14:textId="77777777" w:rsidR="000A76D8" w:rsidRPr="00EC452A"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sidRPr="004150F0">
        <w:rPr>
          <w:rFonts w:ascii="Century Gothic" w:eastAsia="SimSun" w:hAnsi="Century Gothic"/>
          <w:color w:val="000000" w:themeColor="text1"/>
          <w:kern w:val="24"/>
          <w:lang w:val="en-US"/>
        </w:rPr>
        <w:t>Arrange the audience in groups (</w:t>
      </w:r>
      <w:r>
        <w:rPr>
          <w:rFonts w:ascii="Century Gothic" w:eastAsia="SimSun" w:hAnsi="Century Gothic"/>
          <w:color w:val="000000" w:themeColor="text1"/>
          <w:kern w:val="24"/>
          <w:lang w:val="en-US"/>
        </w:rPr>
        <w:t xml:space="preserve">i.e. </w:t>
      </w:r>
      <w:r w:rsidRPr="004150F0">
        <w:rPr>
          <w:rFonts w:ascii="Century Gothic" w:eastAsia="SimSun" w:hAnsi="Century Gothic"/>
          <w:color w:val="000000" w:themeColor="text1"/>
          <w:kern w:val="24"/>
          <w:lang w:val="en-US"/>
        </w:rPr>
        <w:t>Battalions)</w:t>
      </w:r>
      <w:r>
        <w:rPr>
          <w:rFonts w:ascii="Century Gothic" w:eastAsia="SimSun" w:hAnsi="Century Gothic"/>
          <w:color w:val="000000" w:themeColor="text1"/>
          <w:kern w:val="24"/>
          <w:lang w:val="en-US"/>
        </w:rPr>
        <w:t xml:space="preserve"> and assign the required roles as suggested in the Working Groups section above;</w:t>
      </w:r>
    </w:p>
    <w:p w14:paraId="450F59B4" w14:textId="77777777" w:rsidR="000A76D8" w:rsidRPr="007304D1" w:rsidRDefault="000A76D8" w:rsidP="000A76D8">
      <w:pPr>
        <w:pStyle w:val="ListParagraph"/>
        <w:rPr>
          <w:rFonts w:ascii="Century Gothic" w:eastAsia="SimSun" w:hAnsi="Century Gothic"/>
          <w:color w:val="000000" w:themeColor="text1"/>
          <w:kern w:val="24"/>
          <w:lang w:val="en-US"/>
        </w:rPr>
      </w:pPr>
    </w:p>
    <w:p w14:paraId="78F11CFD" w14:textId="77777777" w:rsidR="000A76D8"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Print and disseminate one set of the following documents per BATT:</w:t>
      </w:r>
      <w:r w:rsidRPr="007304D1">
        <w:rPr>
          <w:rFonts w:ascii="Century Gothic" w:eastAsia="SimSun" w:hAnsi="Century Gothic"/>
          <w:color w:val="000000" w:themeColor="text1"/>
          <w:kern w:val="24"/>
          <w:lang w:val="en-US"/>
        </w:rPr>
        <w:t xml:space="preserve"> </w:t>
      </w:r>
    </w:p>
    <w:p w14:paraId="54F20481" w14:textId="77777777" w:rsidR="000A76D8" w:rsidRPr="007304D1" w:rsidRDefault="000A76D8" w:rsidP="000A76D8">
      <w:pPr>
        <w:pStyle w:val="ListParagraph"/>
        <w:rPr>
          <w:rFonts w:ascii="Century Gothic" w:eastAsia="SimSun" w:hAnsi="Century Gothic"/>
          <w:color w:val="000000" w:themeColor="text1"/>
          <w:kern w:val="24"/>
          <w:lang w:val="en-US"/>
        </w:rPr>
      </w:pPr>
    </w:p>
    <w:p w14:paraId="63A3A699"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Situation Map,</w:t>
      </w:r>
    </w:p>
    <w:p w14:paraId="183B1E57"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sidRPr="007304D1">
        <w:rPr>
          <w:rFonts w:ascii="Century Gothic" w:eastAsia="SimSun" w:hAnsi="Century Gothic"/>
          <w:color w:val="000000" w:themeColor="text1"/>
          <w:kern w:val="24"/>
          <w:lang w:val="en-US"/>
        </w:rPr>
        <w:t xml:space="preserve">Threat Analysis Matrix, </w:t>
      </w:r>
    </w:p>
    <w:p w14:paraId="2F07B285"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Risk Analysis Matrix,</w:t>
      </w:r>
    </w:p>
    <w:p w14:paraId="555853A9"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sidRPr="007304D1">
        <w:rPr>
          <w:rFonts w:ascii="Century Gothic" w:eastAsia="SimSun" w:hAnsi="Century Gothic"/>
          <w:color w:val="000000" w:themeColor="text1"/>
          <w:kern w:val="24"/>
          <w:lang w:val="en-US"/>
        </w:rPr>
        <w:t xml:space="preserve">Summary of intended COAs </w:t>
      </w:r>
      <w:r>
        <w:rPr>
          <w:rFonts w:ascii="Century Gothic" w:eastAsia="SimSun" w:hAnsi="Century Gothic"/>
          <w:color w:val="000000" w:themeColor="text1"/>
          <w:kern w:val="24"/>
          <w:lang w:val="en-US"/>
        </w:rPr>
        <w:t>Matrix.</w:t>
      </w:r>
    </w:p>
    <w:p w14:paraId="388E4ED7" w14:textId="77777777" w:rsidR="000A76D8" w:rsidRDefault="000A76D8" w:rsidP="000A76D8">
      <w:pPr>
        <w:pStyle w:val="ListParagraph"/>
        <w:tabs>
          <w:tab w:val="left" w:pos="14130"/>
        </w:tabs>
        <w:ind w:left="1440" w:right="386"/>
        <w:jc w:val="both"/>
        <w:rPr>
          <w:rFonts w:ascii="Century Gothic" w:eastAsia="SimSun" w:hAnsi="Century Gothic"/>
          <w:color w:val="000000" w:themeColor="text1"/>
          <w:kern w:val="24"/>
          <w:lang w:val="en-US"/>
        </w:rPr>
      </w:pPr>
    </w:p>
    <w:p w14:paraId="46735CC8" w14:textId="77777777" w:rsidR="000A76D8" w:rsidRDefault="000A76D8" w:rsidP="000A76D8">
      <w:pPr>
        <w:pStyle w:val="ListParagraph"/>
        <w:tabs>
          <w:tab w:val="left" w:pos="14130"/>
        </w:tabs>
        <w:ind w:left="1440" w:right="386"/>
        <w:jc w:val="both"/>
        <w:rPr>
          <w:rFonts w:ascii="Century Gothic" w:eastAsia="SimSun" w:hAnsi="Century Gothic"/>
          <w:i/>
          <w:iCs/>
          <w:color w:val="000000" w:themeColor="text1"/>
          <w:kern w:val="24"/>
          <w:lang w:val="en-US"/>
        </w:rPr>
      </w:pPr>
      <w:r w:rsidRPr="00725373">
        <w:rPr>
          <w:rFonts w:ascii="Century Gothic" w:eastAsia="SimSun" w:hAnsi="Century Gothic"/>
          <w:i/>
          <w:iCs/>
          <w:color w:val="000000" w:themeColor="text1"/>
          <w:kern w:val="24"/>
          <w:lang w:val="en-US"/>
        </w:rPr>
        <w:t xml:space="preserve">Note: </w:t>
      </w:r>
      <w:r>
        <w:rPr>
          <w:rFonts w:ascii="Century Gothic" w:eastAsia="SimSun" w:hAnsi="Century Gothic"/>
          <w:i/>
          <w:iCs/>
          <w:color w:val="000000" w:themeColor="text1"/>
          <w:kern w:val="24"/>
          <w:lang w:val="en-US"/>
        </w:rPr>
        <w:t>The high-resolution</w:t>
      </w:r>
      <w:r w:rsidRPr="00725373">
        <w:rPr>
          <w:rFonts w:ascii="Century Gothic" w:eastAsia="SimSun" w:hAnsi="Century Gothic"/>
          <w:i/>
          <w:iCs/>
          <w:color w:val="000000" w:themeColor="text1"/>
          <w:kern w:val="24"/>
          <w:lang w:val="en-US"/>
        </w:rPr>
        <w:t xml:space="preserve"> </w:t>
      </w:r>
      <w:r>
        <w:rPr>
          <w:rFonts w:ascii="Century Gothic" w:eastAsia="SimSun" w:hAnsi="Century Gothic"/>
          <w:i/>
          <w:iCs/>
          <w:color w:val="000000" w:themeColor="text1"/>
          <w:kern w:val="24"/>
          <w:lang w:val="en-US"/>
        </w:rPr>
        <w:t xml:space="preserve">digital copies of these </w:t>
      </w:r>
      <w:r w:rsidRPr="00725373">
        <w:rPr>
          <w:rFonts w:ascii="Century Gothic" w:eastAsia="SimSun" w:hAnsi="Century Gothic"/>
          <w:i/>
          <w:iCs/>
          <w:color w:val="000000" w:themeColor="text1"/>
          <w:kern w:val="24"/>
          <w:lang w:val="en-US"/>
        </w:rPr>
        <w:t xml:space="preserve">documents can be </w:t>
      </w:r>
      <w:r>
        <w:rPr>
          <w:rFonts w:ascii="Century Gothic" w:eastAsia="SimSun" w:hAnsi="Century Gothic"/>
          <w:i/>
          <w:iCs/>
          <w:color w:val="000000" w:themeColor="text1"/>
          <w:kern w:val="24"/>
          <w:lang w:val="en-US"/>
        </w:rPr>
        <w:t>downloaded from the resource hub</w:t>
      </w:r>
      <w:r w:rsidRPr="00725373">
        <w:rPr>
          <w:rFonts w:ascii="Century Gothic" w:eastAsia="SimSun" w:hAnsi="Century Gothic"/>
          <w:i/>
          <w:iCs/>
          <w:color w:val="000000" w:themeColor="text1"/>
          <w:kern w:val="24"/>
          <w:lang w:val="en-US"/>
        </w:rPr>
        <w:t>. The three matrices are best utilized by printing on 2</w:t>
      </w:r>
      <w:r>
        <w:rPr>
          <w:rFonts w:ascii="Century Gothic" w:eastAsia="SimSun" w:hAnsi="Century Gothic"/>
          <w:i/>
          <w:iCs/>
          <w:color w:val="000000" w:themeColor="text1"/>
          <w:kern w:val="24"/>
          <w:lang w:val="en-US"/>
        </w:rPr>
        <w:t>4 inches</w:t>
      </w:r>
      <w:r w:rsidRPr="00725373">
        <w:rPr>
          <w:rFonts w:ascii="Century Gothic" w:eastAsia="SimSun" w:hAnsi="Century Gothic"/>
          <w:i/>
          <w:iCs/>
          <w:color w:val="000000" w:themeColor="text1"/>
          <w:kern w:val="24"/>
          <w:lang w:val="en-US"/>
        </w:rPr>
        <w:t xml:space="preserve"> x 3</w:t>
      </w:r>
      <w:r>
        <w:rPr>
          <w:rFonts w:ascii="Century Gothic" w:eastAsia="SimSun" w:hAnsi="Century Gothic"/>
          <w:i/>
          <w:iCs/>
          <w:color w:val="000000" w:themeColor="text1"/>
          <w:kern w:val="24"/>
          <w:lang w:val="en-US"/>
        </w:rPr>
        <w:t>6 inches</w:t>
      </w:r>
      <w:r w:rsidRPr="00725373">
        <w:rPr>
          <w:rFonts w:ascii="Century Gothic" w:eastAsia="SimSun" w:hAnsi="Century Gothic"/>
          <w:i/>
          <w:iCs/>
          <w:color w:val="000000" w:themeColor="text1"/>
          <w:kern w:val="24"/>
          <w:lang w:val="en-US"/>
        </w:rPr>
        <w:t xml:space="preserve"> or comparably large paper.</w:t>
      </w:r>
      <w:r>
        <w:rPr>
          <w:rFonts w:ascii="Century Gothic" w:eastAsia="SimSun" w:hAnsi="Century Gothic"/>
          <w:i/>
          <w:iCs/>
          <w:color w:val="000000" w:themeColor="text1"/>
          <w:kern w:val="24"/>
          <w:lang w:val="en-US"/>
        </w:rPr>
        <w:t xml:space="preserve"> The Map is usually similar in size.</w:t>
      </w:r>
      <w:r w:rsidRPr="00725373">
        <w:rPr>
          <w:rFonts w:ascii="Century Gothic" w:eastAsia="SimSun" w:hAnsi="Century Gothic"/>
          <w:i/>
          <w:iCs/>
          <w:color w:val="000000" w:themeColor="text1"/>
          <w:kern w:val="24"/>
          <w:lang w:val="en-US"/>
        </w:rPr>
        <w:t xml:space="preserve">   </w:t>
      </w:r>
    </w:p>
    <w:p w14:paraId="52BB33DB" w14:textId="77777777" w:rsidR="000A76D8" w:rsidRPr="007304D1" w:rsidRDefault="000A76D8" w:rsidP="000A76D8">
      <w:pPr>
        <w:pStyle w:val="ListParagraph"/>
        <w:rPr>
          <w:rFonts w:ascii="Century Gothic" w:eastAsia="SimSun" w:hAnsi="Century Gothic"/>
          <w:color w:val="000000" w:themeColor="text1"/>
          <w:kern w:val="24"/>
          <w:lang w:val="en-US"/>
        </w:rPr>
      </w:pPr>
    </w:p>
    <w:p w14:paraId="72C1322C" w14:textId="0814CAF6" w:rsidR="000A76D8"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Provide separate break-out rooms, flip charts, markers, post-it notes, etc. for each </w:t>
      </w:r>
      <w:r w:rsidR="00C50269">
        <w:rPr>
          <w:rFonts w:ascii="Century Gothic" w:eastAsia="SimSun" w:hAnsi="Century Gothic"/>
          <w:color w:val="000000" w:themeColor="text1"/>
          <w:kern w:val="24"/>
          <w:lang w:val="en-US"/>
        </w:rPr>
        <w:t>TTX Group</w:t>
      </w:r>
      <w:r>
        <w:rPr>
          <w:rFonts w:ascii="Century Gothic" w:eastAsia="SimSun" w:hAnsi="Century Gothic"/>
          <w:color w:val="000000" w:themeColor="text1"/>
          <w:kern w:val="24"/>
          <w:lang w:val="en-US"/>
        </w:rPr>
        <w:t>;</w:t>
      </w:r>
    </w:p>
    <w:p w14:paraId="78AEA51D" w14:textId="77777777" w:rsidR="000A76D8" w:rsidRDefault="000A76D8" w:rsidP="000A76D8">
      <w:pPr>
        <w:tabs>
          <w:tab w:val="left" w:pos="14130"/>
        </w:tabs>
        <w:ind w:right="386"/>
        <w:jc w:val="both"/>
        <w:rPr>
          <w:rFonts w:ascii="Century Gothic" w:eastAsia="SimSun" w:hAnsi="Century Gothic"/>
          <w:b/>
          <w:bCs/>
          <w:color w:val="000000" w:themeColor="text1"/>
          <w:kern w:val="24"/>
          <w:lang w:val="en-US"/>
        </w:rPr>
      </w:pPr>
    </w:p>
    <w:p w14:paraId="5F012F5C" w14:textId="77777777" w:rsidR="000A76D8" w:rsidRPr="00A92DAC" w:rsidRDefault="000A76D8" w:rsidP="000A76D8">
      <w:pPr>
        <w:tabs>
          <w:tab w:val="left" w:pos="14130"/>
        </w:tabs>
        <w:ind w:right="386"/>
        <w:jc w:val="both"/>
        <w:rPr>
          <w:rFonts w:ascii="Century Gothic" w:eastAsia="SimSun" w:hAnsi="Century Gothic"/>
          <w:color w:val="000000" w:themeColor="text1"/>
          <w:kern w:val="24"/>
          <w:u w:val="single"/>
          <w:lang w:val="en-US"/>
        </w:rPr>
      </w:pPr>
      <w:r>
        <w:rPr>
          <w:rFonts w:ascii="Century Gothic" w:eastAsia="SimSun" w:hAnsi="Century Gothic"/>
          <w:color w:val="000000" w:themeColor="text1"/>
          <w:kern w:val="24"/>
          <w:u w:val="single"/>
          <w:lang w:val="en-US"/>
        </w:rPr>
        <w:t>Presentation of the Situation</w:t>
      </w:r>
    </w:p>
    <w:p w14:paraId="4B82D6EE" w14:textId="77777777" w:rsidR="000A76D8"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sidRPr="00D858D9">
        <w:rPr>
          <w:rFonts w:ascii="Century Gothic" w:eastAsia="SimSun" w:hAnsi="Century Gothic"/>
          <w:color w:val="000000" w:themeColor="text1"/>
          <w:kern w:val="24"/>
          <w:lang w:val="en-US"/>
        </w:rPr>
        <w:t xml:space="preserve">Present the </w:t>
      </w:r>
      <w:r>
        <w:rPr>
          <w:rFonts w:ascii="Century Gothic" w:eastAsia="SimSun" w:hAnsi="Century Gothic"/>
          <w:color w:val="000000" w:themeColor="text1"/>
          <w:kern w:val="24"/>
          <w:lang w:val="en-US"/>
        </w:rPr>
        <w:t>situation</w:t>
      </w:r>
      <w:r w:rsidRPr="00D858D9">
        <w:rPr>
          <w:rFonts w:ascii="Century Gothic" w:eastAsia="SimSun" w:hAnsi="Century Gothic"/>
          <w:color w:val="000000" w:themeColor="text1"/>
          <w:kern w:val="24"/>
          <w:lang w:val="en-US"/>
        </w:rPr>
        <w:t xml:space="preserve"> to the audience using the </w:t>
      </w:r>
      <w:r>
        <w:rPr>
          <w:rFonts w:ascii="Century Gothic" w:eastAsia="SimSun" w:hAnsi="Century Gothic"/>
          <w:color w:val="000000" w:themeColor="text1"/>
          <w:kern w:val="24"/>
          <w:lang w:val="en-US"/>
        </w:rPr>
        <w:t>MS PowerPoint presentation included in the resource hub;</w:t>
      </w:r>
    </w:p>
    <w:p w14:paraId="757C419F" w14:textId="77777777" w:rsidR="000A76D8" w:rsidRDefault="000A76D8" w:rsidP="000A76D8">
      <w:pPr>
        <w:pStyle w:val="ListParagraph"/>
        <w:tabs>
          <w:tab w:val="left" w:pos="14130"/>
        </w:tabs>
        <w:ind w:right="386"/>
        <w:jc w:val="both"/>
        <w:rPr>
          <w:rFonts w:ascii="Century Gothic" w:eastAsia="SimSun" w:hAnsi="Century Gothic"/>
          <w:color w:val="000000" w:themeColor="text1"/>
          <w:kern w:val="24"/>
          <w:lang w:val="en-US"/>
        </w:rPr>
      </w:pPr>
    </w:p>
    <w:p w14:paraId="3AEE76CF" w14:textId="5E137F61" w:rsidR="000A76D8"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En</w:t>
      </w:r>
      <w:r w:rsidRPr="00274F93">
        <w:rPr>
          <w:rFonts w:ascii="Century Gothic" w:eastAsia="SimSun" w:hAnsi="Century Gothic"/>
          <w:color w:val="000000" w:themeColor="text1"/>
          <w:kern w:val="24"/>
          <w:lang w:val="en-US"/>
        </w:rPr>
        <w:t xml:space="preserve">sure that the </w:t>
      </w:r>
      <w:r w:rsidRPr="005840E4">
        <w:rPr>
          <w:rFonts w:ascii="Century Gothic" w:eastAsia="SimSun" w:hAnsi="Century Gothic"/>
          <w:color w:val="C00000"/>
          <w:kern w:val="24"/>
          <w:lang w:val="en-US"/>
        </w:rPr>
        <w:t>Warning</w:t>
      </w:r>
      <w:r w:rsidR="005840E4" w:rsidRPr="005840E4">
        <w:rPr>
          <w:rFonts w:ascii="Century Gothic" w:eastAsia="SimSun" w:hAnsi="Century Gothic"/>
          <w:color w:val="C00000"/>
          <w:kern w:val="24"/>
          <w:lang w:val="en-US"/>
        </w:rPr>
        <w:t>/Task</w:t>
      </w:r>
      <w:r w:rsidRPr="005840E4">
        <w:rPr>
          <w:rFonts w:ascii="Century Gothic" w:eastAsia="SimSun" w:hAnsi="Century Gothic"/>
          <w:color w:val="C00000"/>
          <w:kern w:val="24"/>
          <w:lang w:val="en-US"/>
        </w:rPr>
        <w:t xml:space="preserve"> Order </w:t>
      </w:r>
      <w:r>
        <w:rPr>
          <w:rFonts w:ascii="Century Gothic" w:eastAsia="SimSun" w:hAnsi="Century Gothic"/>
          <w:color w:val="000000" w:themeColor="text1"/>
          <w:kern w:val="24"/>
          <w:lang w:val="en-US"/>
        </w:rPr>
        <w:t xml:space="preserve">(WARNO) </w:t>
      </w:r>
      <w:r w:rsidRPr="00274F93">
        <w:rPr>
          <w:rFonts w:ascii="Century Gothic" w:eastAsia="SimSun" w:hAnsi="Century Gothic"/>
          <w:color w:val="000000" w:themeColor="text1"/>
          <w:kern w:val="24"/>
          <w:lang w:val="en-US"/>
        </w:rPr>
        <w:t>is understood by the participants</w:t>
      </w:r>
      <w:r>
        <w:rPr>
          <w:rFonts w:ascii="Century Gothic" w:eastAsia="SimSun" w:hAnsi="Century Gothic"/>
          <w:color w:val="000000" w:themeColor="text1"/>
          <w:kern w:val="24"/>
          <w:lang w:val="en-US"/>
        </w:rPr>
        <w:t>;</w:t>
      </w:r>
    </w:p>
    <w:p w14:paraId="6950BB63" w14:textId="77777777" w:rsidR="000A76D8" w:rsidRPr="00274F93" w:rsidRDefault="000A76D8" w:rsidP="000A76D8">
      <w:pPr>
        <w:pStyle w:val="ListParagraph"/>
        <w:jc w:val="both"/>
        <w:rPr>
          <w:rFonts w:ascii="Century Gothic" w:eastAsia="SimSun" w:hAnsi="Century Gothic"/>
          <w:color w:val="000000" w:themeColor="text1"/>
          <w:kern w:val="24"/>
          <w:lang w:val="en-US"/>
        </w:rPr>
      </w:pPr>
    </w:p>
    <w:p w14:paraId="5931BD26" w14:textId="0BC890F5" w:rsidR="000A76D8" w:rsidRDefault="000A76D8" w:rsidP="000A76D8">
      <w:pPr>
        <w:pStyle w:val="ListParagraph"/>
        <w:numPr>
          <w:ilvl w:val="0"/>
          <w:numId w:val="2"/>
        </w:numPr>
        <w:tabs>
          <w:tab w:val="left" w:pos="14130"/>
        </w:tabs>
        <w:ind w:right="386"/>
        <w:jc w:val="both"/>
        <w:rPr>
          <w:rFonts w:ascii="Century Gothic" w:eastAsia="SimSun" w:hAnsi="Century Gothic"/>
          <w:color w:val="000000" w:themeColor="text1"/>
          <w:kern w:val="24"/>
          <w:lang w:val="en-US"/>
        </w:rPr>
      </w:pPr>
      <w:r w:rsidRPr="00274F93">
        <w:rPr>
          <w:rFonts w:ascii="Century Gothic" w:eastAsia="SimSun" w:hAnsi="Century Gothic"/>
          <w:color w:val="000000" w:themeColor="text1"/>
          <w:kern w:val="24"/>
          <w:lang w:val="en-US"/>
        </w:rPr>
        <w:t xml:space="preserve">Set a time and place for the </w:t>
      </w:r>
      <w:r w:rsidRPr="005840E4">
        <w:rPr>
          <w:rFonts w:ascii="Century Gothic" w:eastAsia="SimSun" w:hAnsi="Century Gothic"/>
          <w:color w:val="C00000"/>
          <w:kern w:val="24"/>
          <w:lang w:val="en-US"/>
        </w:rPr>
        <w:t>Battalions</w:t>
      </w:r>
      <w:r w:rsidR="005840E4" w:rsidRPr="005840E4">
        <w:rPr>
          <w:rFonts w:ascii="Century Gothic" w:eastAsia="SimSun" w:hAnsi="Century Gothic"/>
          <w:color w:val="C00000"/>
          <w:kern w:val="24"/>
          <w:highlight w:val="yellow"/>
          <w:lang w:val="en-US"/>
        </w:rPr>
        <w:t>/FPUs</w:t>
      </w:r>
      <w:r w:rsidRPr="005840E4">
        <w:rPr>
          <w:rFonts w:ascii="Century Gothic" w:eastAsia="SimSun" w:hAnsi="Century Gothic"/>
          <w:color w:val="C00000"/>
          <w:kern w:val="24"/>
          <w:lang w:val="en-US"/>
        </w:rPr>
        <w:t xml:space="preserve"> </w:t>
      </w:r>
      <w:r>
        <w:rPr>
          <w:rFonts w:ascii="Century Gothic" w:eastAsia="SimSun" w:hAnsi="Century Gothic"/>
          <w:color w:val="000000" w:themeColor="text1"/>
          <w:kern w:val="24"/>
          <w:lang w:val="en-US"/>
        </w:rPr>
        <w:t>to come back to the plenary</w:t>
      </w:r>
      <w:r w:rsidRPr="00274F93">
        <w:rPr>
          <w:rFonts w:ascii="Century Gothic" w:eastAsia="SimSun" w:hAnsi="Century Gothic"/>
          <w:color w:val="000000" w:themeColor="text1"/>
          <w:kern w:val="24"/>
          <w:lang w:val="en-US"/>
        </w:rPr>
        <w:t xml:space="preserve"> to present to the Sector HQ (role play </w:t>
      </w:r>
      <w:r>
        <w:rPr>
          <w:rFonts w:ascii="Century Gothic" w:eastAsia="SimSun" w:hAnsi="Century Gothic"/>
          <w:color w:val="000000" w:themeColor="text1"/>
          <w:kern w:val="24"/>
          <w:lang w:val="en-US"/>
        </w:rPr>
        <w:t xml:space="preserve">by instructor group/HICON) the following: </w:t>
      </w:r>
    </w:p>
    <w:p w14:paraId="64324221" w14:textId="77777777" w:rsidR="000A76D8" w:rsidRPr="00207A6F" w:rsidRDefault="000A76D8" w:rsidP="000A76D8">
      <w:pPr>
        <w:pStyle w:val="ListParagraph"/>
        <w:jc w:val="both"/>
        <w:rPr>
          <w:rFonts w:ascii="Century Gothic" w:eastAsia="SimSun" w:hAnsi="Century Gothic"/>
          <w:color w:val="000000" w:themeColor="text1"/>
          <w:kern w:val="24"/>
          <w:lang w:val="en-US"/>
        </w:rPr>
      </w:pPr>
    </w:p>
    <w:p w14:paraId="771FD855"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Summary of the situation, </w:t>
      </w:r>
    </w:p>
    <w:p w14:paraId="1BBB27BF"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T</w:t>
      </w:r>
      <w:r w:rsidRPr="00274F93">
        <w:rPr>
          <w:rFonts w:ascii="Century Gothic" w:eastAsia="SimSun" w:hAnsi="Century Gothic"/>
          <w:color w:val="000000" w:themeColor="text1"/>
          <w:kern w:val="24"/>
          <w:lang w:val="en-US"/>
        </w:rPr>
        <w:t xml:space="preserve">hreat analysis, </w:t>
      </w:r>
    </w:p>
    <w:p w14:paraId="75F08F65" w14:textId="77777777" w:rsidR="000A76D8" w:rsidRDefault="000A76D8" w:rsidP="000A76D8">
      <w:pPr>
        <w:pStyle w:val="ListParagraph"/>
        <w:numPr>
          <w:ilvl w:val="1"/>
          <w:numId w:val="2"/>
        </w:num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R</w:t>
      </w:r>
      <w:r w:rsidRPr="00274F93">
        <w:rPr>
          <w:rFonts w:ascii="Century Gothic" w:eastAsia="SimSun" w:hAnsi="Century Gothic"/>
          <w:color w:val="000000" w:themeColor="text1"/>
          <w:kern w:val="24"/>
          <w:lang w:val="en-US"/>
        </w:rPr>
        <w:t>isk analysis</w:t>
      </w:r>
      <w:r w:rsidR="00377391">
        <w:rPr>
          <w:rFonts w:ascii="Century Gothic" w:eastAsia="SimSun" w:hAnsi="Century Gothic"/>
          <w:color w:val="000000" w:themeColor="text1"/>
          <w:kern w:val="24"/>
          <w:lang w:val="en-US"/>
        </w:rPr>
        <w:t>,</w:t>
      </w:r>
      <w:r w:rsidRPr="00274F93">
        <w:rPr>
          <w:rFonts w:ascii="Century Gothic" w:eastAsia="SimSun" w:hAnsi="Century Gothic"/>
          <w:color w:val="000000" w:themeColor="text1"/>
          <w:kern w:val="24"/>
          <w:lang w:val="en-US"/>
        </w:rPr>
        <w:t xml:space="preserve"> and </w:t>
      </w:r>
    </w:p>
    <w:p w14:paraId="0D57BBE7" w14:textId="77777777" w:rsidR="005840E4" w:rsidRPr="005840E4" w:rsidRDefault="000A76D8" w:rsidP="005840E4">
      <w:pPr>
        <w:pStyle w:val="ListParagraph"/>
        <w:numPr>
          <w:ilvl w:val="1"/>
          <w:numId w:val="2"/>
        </w:numPr>
        <w:tabs>
          <w:tab w:val="left" w:pos="14130"/>
        </w:tabs>
        <w:ind w:right="386"/>
        <w:jc w:val="both"/>
        <w:rPr>
          <w:rFonts w:ascii="Century Gothic" w:eastAsia="SimSun" w:hAnsi="Century Gothic"/>
          <w:i/>
          <w:iCs/>
          <w:color w:val="000000" w:themeColor="text1"/>
          <w:kern w:val="24"/>
          <w:lang w:val="en-US"/>
        </w:rPr>
      </w:pPr>
      <w:r>
        <w:rPr>
          <w:rFonts w:ascii="Century Gothic" w:eastAsia="SimSun" w:hAnsi="Century Gothic"/>
          <w:color w:val="000000" w:themeColor="text1"/>
          <w:kern w:val="24"/>
          <w:lang w:val="en-US"/>
        </w:rPr>
        <w:t>S</w:t>
      </w:r>
      <w:r w:rsidRPr="00274F93">
        <w:rPr>
          <w:rFonts w:ascii="Century Gothic" w:eastAsia="SimSun" w:hAnsi="Century Gothic"/>
          <w:color w:val="000000" w:themeColor="text1"/>
          <w:kern w:val="24"/>
          <w:lang w:val="en-US"/>
        </w:rPr>
        <w:t xml:space="preserve">ummary of </w:t>
      </w:r>
      <w:r>
        <w:rPr>
          <w:rFonts w:ascii="Century Gothic" w:eastAsia="SimSun" w:hAnsi="Century Gothic"/>
          <w:color w:val="000000" w:themeColor="text1"/>
          <w:kern w:val="24"/>
          <w:lang w:val="en-US"/>
        </w:rPr>
        <w:t>intended</w:t>
      </w:r>
      <w:r w:rsidRPr="00274F93">
        <w:rPr>
          <w:rFonts w:ascii="Century Gothic" w:eastAsia="SimSun" w:hAnsi="Century Gothic"/>
          <w:color w:val="000000" w:themeColor="text1"/>
          <w:kern w:val="24"/>
          <w:lang w:val="en-US"/>
        </w:rPr>
        <w:t xml:space="preserve"> </w:t>
      </w:r>
      <w:r>
        <w:rPr>
          <w:rFonts w:ascii="Century Gothic" w:eastAsia="SimSun" w:hAnsi="Century Gothic"/>
          <w:color w:val="000000" w:themeColor="text1"/>
          <w:kern w:val="24"/>
          <w:lang w:val="en-US"/>
        </w:rPr>
        <w:t>Courses o</w:t>
      </w:r>
      <w:r w:rsidRPr="00274F93">
        <w:rPr>
          <w:rFonts w:ascii="Century Gothic" w:eastAsia="SimSun" w:hAnsi="Century Gothic"/>
          <w:color w:val="000000" w:themeColor="text1"/>
          <w:kern w:val="24"/>
          <w:lang w:val="en-US"/>
        </w:rPr>
        <w:t xml:space="preserve">f Action </w:t>
      </w:r>
      <w:r>
        <w:rPr>
          <w:rFonts w:ascii="Century Gothic" w:eastAsia="SimSun" w:hAnsi="Century Gothic"/>
          <w:color w:val="000000" w:themeColor="text1"/>
          <w:kern w:val="24"/>
          <w:lang w:val="en-US"/>
        </w:rPr>
        <w:t>(COAs)</w:t>
      </w:r>
      <w:r w:rsidR="005840E4">
        <w:rPr>
          <w:rFonts w:ascii="Century Gothic" w:eastAsia="SimSun" w:hAnsi="Century Gothic"/>
          <w:color w:val="000000" w:themeColor="text1"/>
          <w:kern w:val="24"/>
          <w:lang w:val="en-US"/>
        </w:rPr>
        <w:t>.</w:t>
      </w:r>
    </w:p>
    <w:p w14:paraId="01D352D0" w14:textId="293C6768" w:rsidR="000A76D8" w:rsidRPr="00EF261D" w:rsidRDefault="000A76D8" w:rsidP="005840E4">
      <w:pPr>
        <w:pStyle w:val="ListParagraph"/>
        <w:tabs>
          <w:tab w:val="left" w:pos="14130"/>
        </w:tabs>
        <w:ind w:left="1440" w:right="386"/>
        <w:jc w:val="both"/>
        <w:rPr>
          <w:rFonts w:ascii="Century Gothic" w:eastAsia="SimSun" w:hAnsi="Century Gothic"/>
          <w:i/>
          <w:iCs/>
          <w:color w:val="000000" w:themeColor="text1"/>
          <w:kern w:val="24"/>
          <w:lang w:val="en-US"/>
        </w:rPr>
      </w:pPr>
      <w:r>
        <w:rPr>
          <w:rFonts w:ascii="Century Gothic" w:eastAsia="SimSun" w:hAnsi="Century Gothic"/>
          <w:color w:val="000000" w:themeColor="text1"/>
          <w:kern w:val="24"/>
          <w:lang w:val="en-US"/>
        </w:rPr>
        <w:tab/>
      </w:r>
      <w:r w:rsidRPr="00EF261D">
        <w:rPr>
          <w:rFonts w:ascii="Century Gothic" w:eastAsia="SimSun" w:hAnsi="Century Gothic"/>
          <w:i/>
          <w:iCs/>
          <w:color w:val="000000" w:themeColor="text1"/>
          <w:kern w:val="24"/>
          <w:lang w:val="en-US"/>
        </w:rPr>
        <w:t xml:space="preserve"> </w:t>
      </w:r>
    </w:p>
    <w:p w14:paraId="1D73D779" w14:textId="24A21259" w:rsidR="00377391" w:rsidRPr="005840E4" w:rsidRDefault="000A76D8" w:rsidP="005840E4">
      <w:pPr>
        <w:tabs>
          <w:tab w:val="left" w:pos="2788"/>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As a </w:t>
      </w:r>
      <w:r w:rsidR="005840E4">
        <w:rPr>
          <w:rFonts w:ascii="Century Gothic" w:eastAsia="SimSun" w:hAnsi="Century Gothic"/>
          <w:color w:val="000000" w:themeColor="text1"/>
          <w:kern w:val="24"/>
          <w:lang w:val="en-US"/>
        </w:rPr>
        <w:t>practical issue the facilitator</w:t>
      </w:r>
      <w:r>
        <w:rPr>
          <w:rFonts w:ascii="Century Gothic" w:eastAsia="SimSun" w:hAnsi="Century Gothic"/>
          <w:color w:val="000000" w:themeColor="text1"/>
          <w:kern w:val="24"/>
          <w:lang w:val="en-US"/>
        </w:rPr>
        <w:t xml:space="preserve"> may consider arranging two intermediate briefings to ensure the groups are on track. </w:t>
      </w:r>
    </w:p>
    <w:p w14:paraId="001E05B7" w14:textId="77777777" w:rsidR="00377391" w:rsidRPr="00A92DAC" w:rsidRDefault="00377391" w:rsidP="00377391">
      <w:pPr>
        <w:tabs>
          <w:tab w:val="left" w:pos="14130"/>
        </w:tabs>
        <w:ind w:right="386"/>
        <w:jc w:val="both"/>
        <w:rPr>
          <w:rFonts w:ascii="Century Gothic" w:eastAsia="SimSun" w:hAnsi="Century Gothic"/>
          <w:color w:val="000000" w:themeColor="text1"/>
          <w:kern w:val="24"/>
          <w:u w:val="single"/>
          <w:lang w:val="en-US"/>
        </w:rPr>
      </w:pPr>
      <w:r>
        <w:rPr>
          <w:rFonts w:ascii="Century Gothic" w:eastAsia="SimSun" w:hAnsi="Century Gothic"/>
          <w:color w:val="000000" w:themeColor="text1"/>
          <w:kern w:val="24"/>
          <w:u w:val="single"/>
          <w:lang w:val="en-US"/>
        </w:rPr>
        <w:lastRenderedPageBreak/>
        <w:t>Intermediate Briefings (conducted by participants)</w:t>
      </w:r>
    </w:p>
    <w:p w14:paraId="1ACDFF45" w14:textId="2DCB9F8E" w:rsidR="000A76D8" w:rsidRDefault="000A76D8" w:rsidP="000A76D8">
      <w:pPr>
        <w:tabs>
          <w:tab w:val="left" w:pos="2788"/>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In practice, a back-brief from each BATT</w:t>
      </w:r>
      <w:r w:rsidR="005840E4">
        <w:rPr>
          <w:rFonts w:ascii="Century Gothic" w:eastAsia="SimSun" w:hAnsi="Century Gothic"/>
          <w:color w:val="000000" w:themeColor="text1"/>
          <w:kern w:val="24"/>
          <w:lang w:val="en-US"/>
        </w:rPr>
        <w:t>/FPU</w:t>
      </w:r>
      <w:r>
        <w:rPr>
          <w:rFonts w:ascii="Century Gothic" w:eastAsia="SimSun" w:hAnsi="Century Gothic"/>
          <w:color w:val="000000" w:themeColor="text1"/>
          <w:kern w:val="24"/>
          <w:lang w:val="en-US"/>
        </w:rPr>
        <w:t xml:space="preserve"> to the facilitators explaining their comprehension of the Situation shortly after the SBE presentation is encouraged. A minimum of 45 mins should be given to each BATT</w:t>
      </w:r>
      <w:r w:rsidR="00F5217A">
        <w:rPr>
          <w:rFonts w:ascii="Century Gothic" w:eastAsia="SimSun" w:hAnsi="Century Gothic"/>
          <w:color w:val="000000" w:themeColor="text1"/>
          <w:kern w:val="24"/>
          <w:lang w:val="en-US"/>
        </w:rPr>
        <w:t>/FPU</w:t>
      </w:r>
      <w:r>
        <w:rPr>
          <w:rFonts w:ascii="Century Gothic" w:eastAsia="SimSun" w:hAnsi="Century Gothic"/>
          <w:color w:val="000000" w:themeColor="text1"/>
          <w:kern w:val="24"/>
          <w:lang w:val="en-US"/>
        </w:rPr>
        <w:t xml:space="preserve"> to discuss their level of understanding of the Situation as a group. During this time, they will identify relevant Priority Information Requirements (PIRs) to be raised after their back-brief. EXCON may decide to provide this information at this time. </w:t>
      </w:r>
    </w:p>
    <w:p w14:paraId="6BC6BFF9" w14:textId="3AB02863" w:rsidR="000A76D8" w:rsidRPr="00F76C59"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Secondly, a Summary of Threat Analysis presentation is recommended for each </w:t>
      </w:r>
      <w:r w:rsidR="00F5217A">
        <w:rPr>
          <w:rFonts w:ascii="Century Gothic" w:eastAsia="SimSun" w:hAnsi="Century Gothic"/>
          <w:color w:val="000000" w:themeColor="text1"/>
          <w:kern w:val="24"/>
          <w:lang w:val="en-US"/>
        </w:rPr>
        <w:t>group</w:t>
      </w:r>
      <w:r>
        <w:rPr>
          <w:rFonts w:ascii="Century Gothic" w:eastAsia="SimSun" w:hAnsi="Century Gothic"/>
          <w:color w:val="000000" w:themeColor="text1"/>
          <w:kern w:val="24"/>
          <w:lang w:val="en-US"/>
        </w:rPr>
        <w:t xml:space="preserve">. The </w:t>
      </w:r>
      <w:r w:rsidR="00F5217A">
        <w:rPr>
          <w:rFonts w:ascii="Century Gothic" w:eastAsia="SimSun" w:hAnsi="Century Gothic"/>
          <w:color w:val="000000" w:themeColor="text1"/>
          <w:kern w:val="24"/>
          <w:lang w:val="en-US"/>
        </w:rPr>
        <w:t>group</w:t>
      </w:r>
      <w:r>
        <w:rPr>
          <w:rFonts w:ascii="Century Gothic" w:eastAsia="SimSun" w:hAnsi="Century Gothic"/>
          <w:color w:val="000000" w:themeColor="text1"/>
          <w:kern w:val="24"/>
          <w:lang w:val="en-US"/>
        </w:rPr>
        <w:t xml:space="preserve"> should be given a minimum of 2 hours to analyze a number of threats in their Area of Responsibility (AOR). During this presentation, the group should explain the rationale for highlighting these threats. </w:t>
      </w:r>
      <w:r w:rsidRPr="00416D9B">
        <w:rPr>
          <w:rFonts w:ascii="Century Gothic" w:eastAsia="SimSun" w:hAnsi="Century Gothic"/>
          <w:i/>
          <w:iCs/>
          <w:color w:val="000000" w:themeColor="text1"/>
          <w:kern w:val="24"/>
          <w:lang w:val="en-US"/>
        </w:rPr>
        <w:t xml:space="preserve">Note: BATTs should enumerate the various threats without prioritization. Prioritization will take place during the Risk Analysis. </w:t>
      </w:r>
    </w:p>
    <w:p w14:paraId="42BFADBD" w14:textId="690C4435" w:rsidR="000A76D8"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Lastly, final presentations should be made at least 3 hours after their Summary of Threat Analysis. This briefing should include the BATT</w:t>
      </w:r>
      <w:r w:rsidR="00F5217A">
        <w:rPr>
          <w:rFonts w:ascii="Century Gothic" w:eastAsia="SimSun" w:hAnsi="Century Gothic"/>
          <w:color w:val="000000" w:themeColor="text1"/>
          <w:kern w:val="24"/>
          <w:lang w:val="en-US"/>
        </w:rPr>
        <w:t>/FPU</w:t>
      </w:r>
      <w:r>
        <w:rPr>
          <w:rFonts w:ascii="Century Gothic" w:eastAsia="SimSun" w:hAnsi="Century Gothic"/>
          <w:color w:val="000000" w:themeColor="text1"/>
          <w:kern w:val="24"/>
          <w:lang w:val="en-US"/>
        </w:rPr>
        <w:t>’s entire Mission Analysis containing the Summary of the Situation, Threat Analysis, Risk Analysis and a summary of the intended COAs.</w:t>
      </w:r>
    </w:p>
    <w:p w14:paraId="4E791648" w14:textId="77777777" w:rsidR="000A76D8" w:rsidRPr="00416D9B"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 xml:space="preserve">A sample timeline of these briefs is included in the </w:t>
      </w:r>
      <w:r w:rsidRPr="00B05921">
        <w:rPr>
          <w:rFonts w:ascii="Century Gothic" w:eastAsia="SimSun" w:hAnsi="Century Gothic"/>
          <w:color w:val="000000" w:themeColor="text1"/>
          <w:kern w:val="24"/>
          <w:lang w:val="en-US"/>
        </w:rPr>
        <w:t xml:space="preserve">MS PowerPoint </w:t>
      </w:r>
      <w:r>
        <w:rPr>
          <w:rFonts w:ascii="Century Gothic" w:eastAsia="SimSun" w:hAnsi="Century Gothic"/>
          <w:color w:val="000000" w:themeColor="text1"/>
          <w:kern w:val="24"/>
          <w:lang w:val="en-US"/>
        </w:rPr>
        <w:t>presentation.</w:t>
      </w:r>
    </w:p>
    <w:p w14:paraId="1658B435" w14:textId="77777777" w:rsidR="00DE3C6A" w:rsidRDefault="00DE3C6A" w:rsidP="000A76D8">
      <w:pPr>
        <w:tabs>
          <w:tab w:val="left" w:pos="14130"/>
        </w:tabs>
        <w:ind w:right="386"/>
        <w:rPr>
          <w:rFonts w:ascii="Century Gothic" w:eastAsia="SimSun" w:hAnsi="Century Gothic"/>
          <w:b/>
          <w:bCs/>
          <w:color w:val="000000" w:themeColor="text1"/>
          <w:kern w:val="24"/>
          <w:lang w:val="en-US"/>
        </w:rPr>
      </w:pPr>
    </w:p>
    <w:p w14:paraId="640605E1" w14:textId="77777777" w:rsidR="000A76D8" w:rsidRPr="002B156A" w:rsidRDefault="000A76D8" w:rsidP="000A76D8">
      <w:pPr>
        <w:tabs>
          <w:tab w:val="left" w:pos="14130"/>
        </w:tabs>
        <w:ind w:right="386"/>
        <w:rPr>
          <w:rFonts w:ascii="Century Gothic" w:eastAsia="SimSun" w:hAnsi="Century Gothic"/>
          <w:b/>
          <w:bCs/>
          <w:color w:val="000000" w:themeColor="text1"/>
          <w:kern w:val="24"/>
          <w:lang w:val="en-US"/>
        </w:rPr>
      </w:pPr>
      <w:r w:rsidRPr="002B156A">
        <w:rPr>
          <w:rFonts w:ascii="Century Gothic" w:eastAsia="SimSun" w:hAnsi="Century Gothic"/>
          <w:b/>
          <w:bCs/>
          <w:color w:val="000000" w:themeColor="text1"/>
          <w:kern w:val="24"/>
          <w:lang w:val="en-US"/>
        </w:rPr>
        <w:t>General comments</w:t>
      </w:r>
      <w:r>
        <w:rPr>
          <w:rFonts w:ascii="Century Gothic" w:eastAsia="SimSun" w:hAnsi="Century Gothic"/>
          <w:b/>
          <w:bCs/>
          <w:color w:val="000000" w:themeColor="text1"/>
          <w:kern w:val="24"/>
          <w:lang w:val="en-US"/>
        </w:rPr>
        <w:t xml:space="preserve"> on the conduct of the SBE</w:t>
      </w:r>
    </w:p>
    <w:p w14:paraId="561C8485" w14:textId="4EE5B2C0" w:rsidR="00DE3C6A" w:rsidRDefault="000A76D8" w:rsidP="000A76D8">
      <w:pPr>
        <w:tabs>
          <w:tab w:val="left" w:pos="14130"/>
        </w:tabs>
        <w:ind w:right="386"/>
        <w:jc w:val="both"/>
        <w:rPr>
          <w:rFonts w:ascii="Century Gothic" w:eastAsia="SimSun" w:hAnsi="Century Gothic"/>
          <w:kern w:val="24"/>
          <w:lang w:val="en-US"/>
        </w:rPr>
      </w:pPr>
      <w:r>
        <w:rPr>
          <w:rFonts w:ascii="Century Gothic" w:eastAsia="SimSun" w:hAnsi="Century Gothic"/>
          <w:color w:val="000000" w:themeColor="text1"/>
          <w:kern w:val="24"/>
          <w:lang w:val="en-US"/>
        </w:rPr>
        <w:t xml:space="preserve">It is strongly recommended not to discuss in detail or judge the conclusion of the analysis or the tactical decisions of the </w:t>
      </w:r>
      <w:r w:rsidRPr="00DE3C6A">
        <w:rPr>
          <w:rFonts w:ascii="Century Gothic" w:eastAsia="SimSun" w:hAnsi="Century Gothic"/>
          <w:kern w:val="24"/>
          <w:lang w:val="en-US"/>
        </w:rPr>
        <w:t>COAs. As long as there is a rationale explained and the process followed</w:t>
      </w:r>
      <w:r w:rsidR="00DE3C6A">
        <w:rPr>
          <w:rFonts w:ascii="Century Gothic" w:eastAsia="SimSun" w:hAnsi="Century Gothic"/>
          <w:kern w:val="24"/>
          <w:lang w:val="en-US"/>
        </w:rPr>
        <w:t>,</w:t>
      </w:r>
      <w:r w:rsidRPr="00DE3C6A">
        <w:rPr>
          <w:rFonts w:ascii="Century Gothic" w:eastAsia="SimSun" w:hAnsi="Century Gothic"/>
          <w:kern w:val="24"/>
          <w:lang w:val="en-US"/>
        </w:rPr>
        <w:t xml:space="preserve"> the instructors may flow</w:t>
      </w:r>
      <w:r w:rsidR="00DE3C6A">
        <w:rPr>
          <w:rFonts w:ascii="Century Gothic" w:eastAsia="SimSun" w:hAnsi="Century Gothic"/>
          <w:kern w:val="24"/>
          <w:lang w:val="en-US"/>
        </w:rPr>
        <w:t xml:space="preserve"> with the solutions. </w:t>
      </w:r>
    </w:p>
    <w:p w14:paraId="1F14BEDB" w14:textId="77777777" w:rsidR="000A76D8" w:rsidRPr="00DE3C6A" w:rsidRDefault="00DE3C6A" w:rsidP="000A76D8">
      <w:pPr>
        <w:tabs>
          <w:tab w:val="left" w:pos="14130"/>
        </w:tabs>
        <w:ind w:right="386"/>
        <w:jc w:val="both"/>
        <w:rPr>
          <w:rFonts w:ascii="Century Gothic" w:eastAsia="SimSun" w:hAnsi="Century Gothic"/>
          <w:kern w:val="24"/>
          <w:lang w:val="en-US"/>
        </w:rPr>
      </w:pPr>
      <w:r>
        <w:rPr>
          <w:rFonts w:ascii="Century Gothic" w:eastAsia="SimSun" w:hAnsi="Century Gothic"/>
          <w:kern w:val="24"/>
          <w:lang w:val="en-US"/>
        </w:rPr>
        <w:t>D</w:t>
      </w:r>
      <w:r w:rsidR="000A76D8" w:rsidRPr="00DE3C6A">
        <w:rPr>
          <w:rFonts w:ascii="Century Gothic" w:eastAsia="SimSun" w:hAnsi="Century Gothic"/>
          <w:kern w:val="24"/>
          <w:lang w:val="en-US"/>
        </w:rPr>
        <w:t>iscussion among the groups may take place</w:t>
      </w:r>
      <w:r>
        <w:rPr>
          <w:rFonts w:ascii="Century Gothic" w:eastAsia="SimSun" w:hAnsi="Century Gothic"/>
          <w:kern w:val="24"/>
          <w:lang w:val="en-US"/>
        </w:rPr>
        <w:t xml:space="preserve"> and is encouraged</w:t>
      </w:r>
      <w:r w:rsidR="000A76D8" w:rsidRPr="00DE3C6A">
        <w:rPr>
          <w:rFonts w:ascii="Century Gothic" w:eastAsia="SimSun" w:hAnsi="Century Gothic"/>
          <w:kern w:val="24"/>
          <w:lang w:val="en-US"/>
        </w:rPr>
        <w:t>. Instructors should bear in mind that there are no clear blueprints to solve the tactical situation presented. Additionally, participants will have different levels of analysis according to their own background</w:t>
      </w:r>
      <w:r>
        <w:rPr>
          <w:rFonts w:ascii="Century Gothic" w:eastAsia="SimSun" w:hAnsi="Century Gothic"/>
          <w:kern w:val="24"/>
          <w:lang w:val="en-US"/>
        </w:rPr>
        <w:t xml:space="preserve"> and expertise</w:t>
      </w:r>
      <w:r w:rsidR="000A76D8" w:rsidRPr="00DE3C6A">
        <w:rPr>
          <w:rFonts w:ascii="Century Gothic" w:eastAsia="SimSun" w:hAnsi="Century Gothic"/>
          <w:kern w:val="24"/>
          <w:lang w:val="en-US"/>
        </w:rPr>
        <w:t xml:space="preserve">. </w:t>
      </w:r>
    </w:p>
    <w:p w14:paraId="79EA978B" w14:textId="63B53A72" w:rsidR="000A76D8" w:rsidRPr="00DE3C6A" w:rsidRDefault="000A76D8" w:rsidP="000A76D8">
      <w:pPr>
        <w:tabs>
          <w:tab w:val="left" w:pos="14130"/>
        </w:tabs>
        <w:ind w:right="386"/>
        <w:jc w:val="both"/>
        <w:rPr>
          <w:rFonts w:ascii="Century Gothic" w:eastAsia="SimSun" w:hAnsi="Century Gothic"/>
          <w:kern w:val="24"/>
          <w:lang w:val="en-US"/>
        </w:rPr>
      </w:pPr>
      <w:r w:rsidRPr="00DE3C6A">
        <w:rPr>
          <w:rFonts w:ascii="Century Gothic" w:eastAsia="SimSun" w:hAnsi="Century Gothic"/>
          <w:kern w:val="24"/>
          <w:lang w:val="en-US"/>
        </w:rPr>
        <w:t xml:space="preserve">The focus is for the groups to apply what they have learned from the modules into their current DMP. This training does not aim to change the participants’ national DMP doctrine, but rather </w:t>
      </w:r>
      <w:r w:rsidR="00DE3C6A" w:rsidRPr="00DE3C6A">
        <w:rPr>
          <w:rFonts w:ascii="Century Gothic" w:eastAsia="SimSun" w:hAnsi="Century Gothic"/>
          <w:kern w:val="24"/>
          <w:lang w:val="en-US"/>
        </w:rPr>
        <w:t>enhance</w:t>
      </w:r>
      <w:r w:rsidRPr="00DE3C6A">
        <w:rPr>
          <w:rFonts w:ascii="Century Gothic" w:eastAsia="SimSun" w:hAnsi="Century Gothic"/>
          <w:kern w:val="24"/>
          <w:lang w:val="en-US"/>
        </w:rPr>
        <w:t xml:space="preserve"> it with tactical considerations to undertake </w:t>
      </w:r>
      <w:r w:rsidR="00F5217A" w:rsidRPr="00F5217A">
        <w:rPr>
          <w:rFonts w:ascii="Century Gothic" w:eastAsia="SimSun" w:hAnsi="Century Gothic"/>
          <w:kern w:val="24"/>
          <w:highlight w:val="yellow"/>
          <w:lang w:val="en-US"/>
        </w:rPr>
        <w:t>their Force Protection Actions</w:t>
      </w:r>
      <w:r w:rsidRPr="00F5217A">
        <w:rPr>
          <w:rFonts w:ascii="Century Gothic" w:eastAsia="SimSun" w:hAnsi="Century Gothic"/>
          <w:kern w:val="24"/>
          <w:highlight w:val="yellow"/>
          <w:lang w:val="en-US"/>
        </w:rPr>
        <w:t xml:space="preserve"> </w:t>
      </w:r>
      <w:proofErr w:type="spellStart"/>
      <w:r w:rsidRPr="00F5217A">
        <w:rPr>
          <w:rFonts w:ascii="Century Gothic" w:eastAsia="SimSun" w:hAnsi="Century Gothic"/>
          <w:kern w:val="24"/>
          <w:highlight w:val="yellow"/>
          <w:lang w:val="en-US"/>
        </w:rPr>
        <w:t>actions</w:t>
      </w:r>
      <w:proofErr w:type="spellEnd"/>
      <w:r w:rsidRPr="00F5217A">
        <w:rPr>
          <w:rFonts w:ascii="Century Gothic" w:eastAsia="SimSun" w:hAnsi="Century Gothic"/>
          <w:kern w:val="24"/>
          <w:highlight w:val="yellow"/>
          <w:lang w:val="en-US"/>
        </w:rPr>
        <w:t>.</w:t>
      </w:r>
      <w:r w:rsidRPr="00DE3C6A">
        <w:rPr>
          <w:rFonts w:ascii="Century Gothic" w:eastAsia="SimSun" w:hAnsi="Century Gothic"/>
          <w:kern w:val="24"/>
          <w:lang w:val="en-US"/>
        </w:rPr>
        <w:t xml:space="preserve"> </w:t>
      </w:r>
    </w:p>
    <w:p w14:paraId="37C4B458" w14:textId="78A967E0" w:rsidR="000A76D8" w:rsidRPr="00DE3C6A" w:rsidRDefault="000A76D8" w:rsidP="000A76D8">
      <w:pPr>
        <w:tabs>
          <w:tab w:val="left" w:pos="14130"/>
        </w:tabs>
        <w:ind w:right="386"/>
        <w:jc w:val="both"/>
        <w:rPr>
          <w:rFonts w:ascii="Century Gothic" w:eastAsia="SimSun" w:hAnsi="Century Gothic"/>
          <w:kern w:val="24"/>
          <w:lang w:val="en-US"/>
        </w:rPr>
      </w:pPr>
      <w:r w:rsidRPr="00DE3C6A">
        <w:rPr>
          <w:rFonts w:ascii="Century Gothic" w:eastAsia="SimSun" w:hAnsi="Century Gothic"/>
          <w:kern w:val="24"/>
          <w:lang w:val="en-US"/>
        </w:rPr>
        <w:t xml:space="preserve">This SBE and the </w:t>
      </w:r>
      <w:r w:rsidR="00F5217A">
        <w:rPr>
          <w:rFonts w:ascii="Century Gothic" w:eastAsia="SimSun" w:hAnsi="Century Gothic"/>
          <w:kern w:val="24"/>
          <w:lang w:val="en-US"/>
        </w:rPr>
        <w:t>RTP</w:t>
      </w:r>
      <w:r w:rsidRPr="00DE3C6A">
        <w:rPr>
          <w:rFonts w:ascii="Century Gothic" w:eastAsia="SimSun" w:hAnsi="Century Gothic"/>
          <w:kern w:val="24"/>
          <w:lang w:val="en-US"/>
        </w:rPr>
        <w:t xml:space="preserve"> modules have a threat-based approach as its core element. Therefore, emphasis should be placed on identifying the various “threats to physical violence against civilians”, prioritizing these threats according to the perceived risks to civilians and the mission, and finally how the audience would take proactive or reactive measures under the four phases of response.</w:t>
      </w:r>
    </w:p>
    <w:p w14:paraId="10476FC2" w14:textId="77777777" w:rsidR="000A76D8" w:rsidRDefault="000A76D8" w:rsidP="000A76D8">
      <w:pPr>
        <w:tabs>
          <w:tab w:val="left" w:pos="14130"/>
        </w:tabs>
        <w:ind w:right="386"/>
        <w:rPr>
          <w:rFonts w:ascii="Century Gothic" w:eastAsia="SimSun" w:hAnsi="Century Gothic"/>
          <w:b/>
          <w:bCs/>
          <w:color w:val="000000" w:themeColor="text1"/>
          <w:kern w:val="24"/>
          <w:lang w:val="en-US"/>
        </w:rPr>
      </w:pPr>
    </w:p>
    <w:p w14:paraId="1F972C83" w14:textId="77777777" w:rsidR="000A76D8" w:rsidRDefault="000A76D8" w:rsidP="000A76D8">
      <w:pPr>
        <w:tabs>
          <w:tab w:val="left" w:pos="14130"/>
        </w:tabs>
        <w:ind w:right="386"/>
        <w:rPr>
          <w:rFonts w:ascii="Century Gothic" w:eastAsia="SimSun" w:hAnsi="Century Gothic"/>
          <w:b/>
          <w:bCs/>
          <w:color w:val="000000" w:themeColor="text1"/>
          <w:kern w:val="24"/>
          <w:lang w:val="en-US"/>
        </w:rPr>
      </w:pPr>
      <w:r>
        <w:rPr>
          <w:rFonts w:ascii="Century Gothic" w:eastAsia="SimSun" w:hAnsi="Century Gothic"/>
          <w:b/>
          <w:bCs/>
          <w:color w:val="000000" w:themeColor="text1"/>
          <w:kern w:val="24"/>
          <w:lang w:val="en-US"/>
        </w:rPr>
        <w:lastRenderedPageBreak/>
        <w:t>G</w:t>
      </w:r>
      <w:r w:rsidRPr="009C7C97">
        <w:rPr>
          <w:rFonts w:ascii="Century Gothic" w:eastAsia="SimSun" w:hAnsi="Century Gothic"/>
          <w:b/>
          <w:bCs/>
          <w:color w:val="000000" w:themeColor="text1"/>
          <w:kern w:val="24"/>
          <w:lang w:val="en-US"/>
        </w:rPr>
        <w:t>e</w:t>
      </w:r>
      <w:r>
        <w:rPr>
          <w:rFonts w:ascii="Century Gothic" w:eastAsia="SimSun" w:hAnsi="Century Gothic"/>
          <w:b/>
          <w:bCs/>
          <w:color w:val="000000" w:themeColor="text1"/>
          <w:kern w:val="24"/>
          <w:lang w:val="en-US"/>
        </w:rPr>
        <w:t>neral considerations about the S</w:t>
      </w:r>
      <w:r w:rsidRPr="009C7C97">
        <w:rPr>
          <w:rFonts w:ascii="Century Gothic" w:eastAsia="SimSun" w:hAnsi="Century Gothic"/>
          <w:b/>
          <w:bCs/>
          <w:color w:val="000000" w:themeColor="text1"/>
          <w:kern w:val="24"/>
          <w:lang w:val="en-US"/>
        </w:rPr>
        <w:t>cenario</w:t>
      </w:r>
    </w:p>
    <w:p w14:paraId="05935890" w14:textId="77777777" w:rsidR="000A76D8" w:rsidRDefault="000A76D8" w:rsidP="000A76D8">
      <w:pPr>
        <w:tabs>
          <w:tab w:val="left" w:pos="14130"/>
        </w:tabs>
        <w:ind w:right="386"/>
        <w:jc w:val="both"/>
        <w:rPr>
          <w:rFonts w:ascii="Century Gothic" w:eastAsia="SimSun" w:hAnsi="Century Gothic"/>
          <w:color w:val="FF0000"/>
          <w:kern w:val="24"/>
          <w:lang w:val="en-US"/>
        </w:rPr>
      </w:pPr>
      <w:r>
        <w:rPr>
          <w:rFonts w:ascii="Century Gothic" w:eastAsia="SimSun" w:hAnsi="Century Gothic"/>
          <w:color w:val="000000" w:themeColor="text1"/>
          <w:kern w:val="24"/>
          <w:lang w:val="en-US"/>
        </w:rPr>
        <w:t xml:space="preserve">The information included in the </w:t>
      </w:r>
      <w:r w:rsidR="00DE3C6A">
        <w:rPr>
          <w:rFonts w:ascii="Century Gothic" w:eastAsia="SimSun" w:hAnsi="Century Gothic"/>
          <w:color w:val="000000" w:themeColor="text1"/>
          <w:kern w:val="24"/>
          <w:lang w:val="en-US"/>
        </w:rPr>
        <w:t xml:space="preserve">core </w:t>
      </w:r>
      <w:r>
        <w:rPr>
          <w:rFonts w:ascii="Century Gothic" w:eastAsia="SimSun" w:hAnsi="Century Gothic"/>
          <w:color w:val="000000" w:themeColor="text1"/>
          <w:kern w:val="24"/>
          <w:lang w:val="en-US"/>
        </w:rPr>
        <w:t xml:space="preserve">exercise documents (e.g. UNSCR 1544, CONOPS, </w:t>
      </w:r>
      <w:proofErr w:type="spellStart"/>
      <w:r>
        <w:rPr>
          <w:rFonts w:ascii="Century Gothic" w:eastAsia="SimSun" w:hAnsi="Century Gothic"/>
          <w:color w:val="000000" w:themeColor="text1"/>
          <w:kern w:val="24"/>
          <w:lang w:val="en-US"/>
        </w:rPr>
        <w:t>Carana</w:t>
      </w:r>
      <w:proofErr w:type="spellEnd"/>
      <w:r>
        <w:rPr>
          <w:rFonts w:ascii="Century Gothic" w:eastAsia="SimSun" w:hAnsi="Century Gothic"/>
          <w:color w:val="000000" w:themeColor="text1"/>
          <w:kern w:val="24"/>
          <w:lang w:val="en-US"/>
        </w:rPr>
        <w:t xml:space="preserve"> Country Study, etc.) are meant to provide complementary details to the situation presented during the SBE. </w:t>
      </w:r>
      <w:r w:rsidRPr="00DE3C6A">
        <w:rPr>
          <w:rFonts w:ascii="Century Gothic" w:eastAsia="SimSun" w:hAnsi="Century Gothic"/>
          <w:kern w:val="24"/>
          <w:lang w:val="en-US"/>
        </w:rPr>
        <w:t>Participants would</w:t>
      </w:r>
      <w:r w:rsidR="00DE3C6A">
        <w:rPr>
          <w:rFonts w:ascii="Century Gothic" w:eastAsia="SimSun" w:hAnsi="Century Gothic"/>
          <w:kern w:val="24"/>
          <w:lang w:val="en-US"/>
        </w:rPr>
        <w:t xml:space="preserve"> benefit from reading </w:t>
      </w:r>
      <w:r w:rsidRPr="00DE3C6A">
        <w:rPr>
          <w:rFonts w:ascii="Century Gothic" w:eastAsia="SimSun" w:hAnsi="Century Gothic"/>
          <w:kern w:val="24"/>
          <w:lang w:val="en-US"/>
        </w:rPr>
        <w:t xml:space="preserve">these documents as they are always present in the mission. </w:t>
      </w:r>
    </w:p>
    <w:p w14:paraId="00B93DEB" w14:textId="77777777" w:rsidR="000A76D8" w:rsidRDefault="000A76D8" w:rsidP="000A76D8">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Instructors may decide to adapt the information contained in the documents and also adjust the “Cu</w:t>
      </w:r>
      <w:r w:rsidR="00E0327E">
        <w:rPr>
          <w:rFonts w:ascii="Century Gothic" w:eastAsia="SimSun" w:hAnsi="Century Gothic"/>
          <w:color w:val="000000" w:themeColor="text1"/>
          <w:kern w:val="24"/>
          <w:lang w:val="en-US"/>
        </w:rPr>
        <w:t>rrent Situation” presented</w:t>
      </w:r>
      <w:r>
        <w:rPr>
          <w:rFonts w:ascii="Century Gothic" w:eastAsia="SimSun" w:hAnsi="Century Gothic"/>
          <w:color w:val="000000" w:themeColor="text1"/>
          <w:kern w:val="24"/>
          <w:lang w:val="en-US"/>
        </w:rPr>
        <w:t>.</w:t>
      </w:r>
    </w:p>
    <w:p w14:paraId="5D891D49" w14:textId="77777777" w:rsidR="00013389" w:rsidRPr="00E0327E" w:rsidRDefault="000A76D8" w:rsidP="00E0327E">
      <w:pPr>
        <w:tabs>
          <w:tab w:val="left" w:pos="14130"/>
        </w:tabs>
        <w:ind w:right="386"/>
        <w:jc w:val="both"/>
        <w:rPr>
          <w:rFonts w:ascii="Century Gothic" w:eastAsia="SimSun" w:hAnsi="Century Gothic"/>
          <w:color w:val="000000" w:themeColor="text1"/>
          <w:kern w:val="24"/>
          <w:lang w:val="en-US"/>
        </w:rPr>
      </w:pPr>
      <w:r>
        <w:rPr>
          <w:rFonts w:ascii="Century Gothic" w:eastAsia="SimSun" w:hAnsi="Century Gothic"/>
          <w:color w:val="000000" w:themeColor="text1"/>
          <w:kern w:val="24"/>
          <w:lang w:val="en-US"/>
        </w:rPr>
        <w:t>The situation presented in the next section is one possible occurrence among numer</w:t>
      </w:r>
      <w:r w:rsidR="00E0327E">
        <w:rPr>
          <w:rFonts w:ascii="Century Gothic" w:eastAsia="SimSun" w:hAnsi="Century Gothic"/>
          <w:color w:val="000000" w:themeColor="text1"/>
          <w:kern w:val="24"/>
          <w:lang w:val="en-US"/>
        </w:rPr>
        <w:t>ous others. Although this set</w:t>
      </w:r>
      <w:r>
        <w:rPr>
          <w:rFonts w:ascii="Century Gothic" w:eastAsia="SimSun" w:hAnsi="Century Gothic"/>
          <w:color w:val="000000" w:themeColor="text1"/>
          <w:kern w:val="24"/>
          <w:lang w:val="en-US"/>
        </w:rPr>
        <w:t xml:space="preserve">up </w:t>
      </w:r>
      <w:r w:rsidR="009C5E1B">
        <w:rPr>
          <w:rFonts w:ascii="Century Gothic" w:eastAsia="SimSun" w:hAnsi="Century Gothic"/>
          <w:color w:val="000000" w:themeColor="text1"/>
          <w:kern w:val="24"/>
          <w:lang w:val="en-US"/>
        </w:rPr>
        <w:t xml:space="preserve">has </w:t>
      </w:r>
      <w:r>
        <w:rPr>
          <w:rFonts w:ascii="Century Gothic" w:eastAsia="SimSun" w:hAnsi="Century Gothic"/>
          <w:color w:val="000000" w:themeColor="text1"/>
          <w:kern w:val="24"/>
          <w:lang w:val="en-US"/>
        </w:rPr>
        <w:t>proven to be very effective to teach the subj</w:t>
      </w:r>
      <w:r w:rsidR="00E0327E">
        <w:rPr>
          <w:rFonts w:ascii="Century Gothic" w:eastAsia="SimSun" w:hAnsi="Century Gothic"/>
          <w:color w:val="000000" w:themeColor="text1"/>
          <w:kern w:val="24"/>
          <w:lang w:val="en-US"/>
        </w:rPr>
        <w:t>ect, instructors may change the</w:t>
      </w:r>
      <w:r>
        <w:rPr>
          <w:rFonts w:ascii="Century Gothic" w:eastAsia="SimSun" w:hAnsi="Century Gothic"/>
          <w:color w:val="000000" w:themeColor="text1"/>
          <w:kern w:val="24"/>
          <w:lang w:val="en-US"/>
        </w:rPr>
        <w:t xml:space="preserve"> disposition of the key acto</w:t>
      </w:r>
      <w:r w:rsidR="00E0327E">
        <w:rPr>
          <w:rFonts w:ascii="Century Gothic" w:eastAsia="SimSun" w:hAnsi="Century Gothic"/>
          <w:color w:val="000000" w:themeColor="text1"/>
          <w:kern w:val="24"/>
          <w:lang w:val="en-US"/>
        </w:rPr>
        <w:t>rs in the given AOR to adjust to learning capabilities of the audience as well as possible time constraints</w:t>
      </w:r>
      <w:r>
        <w:rPr>
          <w:rFonts w:ascii="Century Gothic" w:eastAsia="SimSun" w:hAnsi="Century Gothic"/>
          <w:color w:val="000000" w:themeColor="text1"/>
          <w:kern w:val="24"/>
          <w:lang w:val="en-US"/>
        </w:rPr>
        <w:t>.</w:t>
      </w:r>
    </w:p>
    <w:sectPr w:rsidR="00013389" w:rsidRPr="00E0327E" w:rsidSect="00BF3D5F">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6A299E"/>
    <w:multiLevelType w:val="hybridMultilevel"/>
    <w:tmpl w:val="A1387B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3291FE4"/>
    <w:multiLevelType w:val="hybridMultilevel"/>
    <w:tmpl w:val="63761E2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9397097"/>
    <w:multiLevelType w:val="hybridMultilevel"/>
    <w:tmpl w:val="30F8253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76D8"/>
    <w:rsid w:val="00013389"/>
    <w:rsid w:val="00020A89"/>
    <w:rsid w:val="00044CEB"/>
    <w:rsid w:val="00050F24"/>
    <w:rsid w:val="0007779B"/>
    <w:rsid w:val="0008183F"/>
    <w:rsid w:val="00082D70"/>
    <w:rsid w:val="000900DF"/>
    <w:rsid w:val="000A6AB2"/>
    <w:rsid w:val="000A76D8"/>
    <w:rsid w:val="000D3F3C"/>
    <w:rsid w:val="000E100A"/>
    <w:rsid w:val="00102C0B"/>
    <w:rsid w:val="00112D29"/>
    <w:rsid w:val="00123CA0"/>
    <w:rsid w:val="001252E2"/>
    <w:rsid w:val="001361B8"/>
    <w:rsid w:val="001444F9"/>
    <w:rsid w:val="00182DD6"/>
    <w:rsid w:val="001B2E7D"/>
    <w:rsid w:val="001B3A16"/>
    <w:rsid w:val="001B5A8D"/>
    <w:rsid w:val="001D002E"/>
    <w:rsid w:val="001D02C8"/>
    <w:rsid w:val="001D5599"/>
    <w:rsid w:val="001E6E59"/>
    <w:rsid w:val="001F77BB"/>
    <w:rsid w:val="00213C12"/>
    <w:rsid w:val="0021418A"/>
    <w:rsid w:val="0021774C"/>
    <w:rsid w:val="00222995"/>
    <w:rsid w:val="0023727A"/>
    <w:rsid w:val="00242EB3"/>
    <w:rsid w:val="002433DC"/>
    <w:rsid w:val="0026126F"/>
    <w:rsid w:val="00263616"/>
    <w:rsid w:val="00266310"/>
    <w:rsid w:val="00270AAD"/>
    <w:rsid w:val="00273F1A"/>
    <w:rsid w:val="002C5E66"/>
    <w:rsid w:val="002C674C"/>
    <w:rsid w:val="002D174F"/>
    <w:rsid w:val="002E44BA"/>
    <w:rsid w:val="002F0D07"/>
    <w:rsid w:val="0031119E"/>
    <w:rsid w:val="00315D1E"/>
    <w:rsid w:val="00323C13"/>
    <w:rsid w:val="0032487C"/>
    <w:rsid w:val="00340239"/>
    <w:rsid w:val="00343B68"/>
    <w:rsid w:val="0034475B"/>
    <w:rsid w:val="00344EB5"/>
    <w:rsid w:val="0034650E"/>
    <w:rsid w:val="00362583"/>
    <w:rsid w:val="00363C2D"/>
    <w:rsid w:val="0037065A"/>
    <w:rsid w:val="00373948"/>
    <w:rsid w:val="00375194"/>
    <w:rsid w:val="0037585F"/>
    <w:rsid w:val="00376DBE"/>
    <w:rsid w:val="00377391"/>
    <w:rsid w:val="00382798"/>
    <w:rsid w:val="00383FFA"/>
    <w:rsid w:val="003850BB"/>
    <w:rsid w:val="00393086"/>
    <w:rsid w:val="003957FA"/>
    <w:rsid w:val="003963CF"/>
    <w:rsid w:val="003A3A4A"/>
    <w:rsid w:val="003B1203"/>
    <w:rsid w:val="003B4681"/>
    <w:rsid w:val="003C1D9E"/>
    <w:rsid w:val="003C1DC8"/>
    <w:rsid w:val="003C761C"/>
    <w:rsid w:val="003D5821"/>
    <w:rsid w:val="003E1F56"/>
    <w:rsid w:val="004011EC"/>
    <w:rsid w:val="0041246B"/>
    <w:rsid w:val="00421018"/>
    <w:rsid w:val="004450DC"/>
    <w:rsid w:val="004524F3"/>
    <w:rsid w:val="00456213"/>
    <w:rsid w:val="00467457"/>
    <w:rsid w:val="0048640C"/>
    <w:rsid w:val="004B5126"/>
    <w:rsid w:val="004B7A54"/>
    <w:rsid w:val="004C38A0"/>
    <w:rsid w:val="004C53A7"/>
    <w:rsid w:val="004E1EDA"/>
    <w:rsid w:val="004F1E42"/>
    <w:rsid w:val="004F4179"/>
    <w:rsid w:val="0050672D"/>
    <w:rsid w:val="0051124B"/>
    <w:rsid w:val="005216B8"/>
    <w:rsid w:val="00536A5A"/>
    <w:rsid w:val="00542109"/>
    <w:rsid w:val="0055344C"/>
    <w:rsid w:val="00555CF4"/>
    <w:rsid w:val="00576C0A"/>
    <w:rsid w:val="005840E4"/>
    <w:rsid w:val="00587297"/>
    <w:rsid w:val="00590966"/>
    <w:rsid w:val="005A0F15"/>
    <w:rsid w:val="005A747A"/>
    <w:rsid w:val="005A7F75"/>
    <w:rsid w:val="005C0507"/>
    <w:rsid w:val="005C7F07"/>
    <w:rsid w:val="005E198C"/>
    <w:rsid w:val="005E551B"/>
    <w:rsid w:val="005E6338"/>
    <w:rsid w:val="005F3E93"/>
    <w:rsid w:val="00610BDA"/>
    <w:rsid w:val="00611A86"/>
    <w:rsid w:val="0061706C"/>
    <w:rsid w:val="00662601"/>
    <w:rsid w:val="00667F5A"/>
    <w:rsid w:val="00670A19"/>
    <w:rsid w:val="00675460"/>
    <w:rsid w:val="00677009"/>
    <w:rsid w:val="00680658"/>
    <w:rsid w:val="006809C0"/>
    <w:rsid w:val="006A6732"/>
    <w:rsid w:val="006B7AC5"/>
    <w:rsid w:val="006C324F"/>
    <w:rsid w:val="006E01C8"/>
    <w:rsid w:val="006E3A2E"/>
    <w:rsid w:val="006F1D3F"/>
    <w:rsid w:val="00707076"/>
    <w:rsid w:val="0071305E"/>
    <w:rsid w:val="007142F3"/>
    <w:rsid w:val="007216CB"/>
    <w:rsid w:val="00723B2A"/>
    <w:rsid w:val="00751B53"/>
    <w:rsid w:val="00752358"/>
    <w:rsid w:val="00772229"/>
    <w:rsid w:val="00774D73"/>
    <w:rsid w:val="0077569B"/>
    <w:rsid w:val="00776556"/>
    <w:rsid w:val="00786CB4"/>
    <w:rsid w:val="00787A21"/>
    <w:rsid w:val="00792AFA"/>
    <w:rsid w:val="007A3E19"/>
    <w:rsid w:val="007E02BC"/>
    <w:rsid w:val="007E6690"/>
    <w:rsid w:val="008021DB"/>
    <w:rsid w:val="00814C96"/>
    <w:rsid w:val="00815082"/>
    <w:rsid w:val="00822D90"/>
    <w:rsid w:val="008278D3"/>
    <w:rsid w:val="008371A6"/>
    <w:rsid w:val="00846875"/>
    <w:rsid w:val="00847C26"/>
    <w:rsid w:val="00854DE1"/>
    <w:rsid w:val="00857DDF"/>
    <w:rsid w:val="008610A1"/>
    <w:rsid w:val="0086323F"/>
    <w:rsid w:val="0086639A"/>
    <w:rsid w:val="0087738F"/>
    <w:rsid w:val="00886245"/>
    <w:rsid w:val="008875B3"/>
    <w:rsid w:val="00891237"/>
    <w:rsid w:val="00894A92"/>
    <w:rsid w:val="008A5442"/>
    <w:rsid w:val="008B03CB"/>
    <w:rsid w:val="008B4835"/>
    <w:rsid w:val="008B567C"/>
    <w:rsid w:val="008D3AA7"/>
    <w:rsid w:val="008F1599"/>
    <w:rsid w:val="00907461"/>
    <w:rsid w:val="009624AE"/>
    <w:rsid w:val="009674A8"/>
    <w:rsid w:val="0098436F"/>
    <w:rsid w:val="00992062"/>
    <w:rsid w:val="009A5E07"/>
    <w:rsid w:val="009C5E1B"/>
    <w:rsid w:val="009C6E16"/>
    <w:rsid w:val="009D11D7"/>
    <w:rsid w:val="009D1D5D"/>
    <w:rsid w:val="009D5187"/>
    <w:rsid w:val="009D5278"/>
    <w:rsid w:val="009E2CF5"/>
    <w:rsid w:val="009F274E"/>
    <w:rsid w:val="00A03382"/>
    <w:rsid w:val="00A24F03"/>
    <w:rsid w:val="00A25194"/>
    <w:rsid w:val="00A30BC5"/>
    <w:rsid w:val="00A33801"/>
    <w:rsid w:val="00A431DD"/>
    <w:rsid w:val="00A50ECC"/>
    <w:rsid w:val="00A53FAD"/>
    <w:rsid w:val="00A851FE"/>
    <w:rsid w:val="00A8547B"/>
    <w:rsid w:val="00A9293C"/>
    <w:rsid w:val="00A95450"/>
    <w:rsid w:val="00AB4BC6"/>
    <w:rsid w:val="00AD1AA3"/>
    <w:rsid w:val="00AD1C25"/>
    <w:rsid w:val="00AD279E"/>
    <w:rsid w:val="00AD4DEF"/>
    <w:rsid w:val="00AE25A8"/>
    <w:rsid w:val="00AE35C0"/>
    <w:rsid w:val="00AE4A7D"/>
    <w:rsid w:val="00AF4D21"/>
    <w:rsid w:val="00B0494D"/>
    <w:rsid w:val="00B23C0E"/>
    <w:rsid w:val="00B34B4B"/>
    <w:rsid w:val="00B704A7"/>
    <w:rsid w:val="00B977B5"/>
    <w:rsid w:val="00BA1121"/>
    <w:rsid w:val="00BB3784"/>
    <w:rsid w:val="00BC571B"/>
    <w:rsid w:val="00BE2411"/>
    <w:rsid w:val="00C00C5B"/>
    <w:rsid w:val="00C12DEB"/>
    <w:rsid w:val="00C206B8"/>
    <w:rsid w:val="00C32667"/>
    <w:rsid w:val="00C37589"/>
    <w:rsid w:val="00C50269"/>
    <w:rsid w:val="00C53C47"/>
    <w:rsid w:val="00C9202F"/>
    <w:rsid w:val="00CA0BB4"/>
    <w:rsid w:val="00CA1B5A"/>
    <w:rsid w:val="00CA22E3"/>
    <w:rsid w:val="00CA4D7C"/>
    <w:rsid w:val="00CB2357"/>
    <w:rsid w:val="00CB71E8"/>
    <w:rsid w:val="00CD04F6"/>
    <w:rsid w:val="00CE04C3"/>
    <w:rsid w:val="00CE49B3"/>
    <w:rsid w:val="00CF7DD0"/>
    <w:rsid w:val="00D1277E"/>
    <w:rsid w:val="00D20935"/>
    <w:rsid w:val="00D2598A"/>
    <w:rsid w:val="00D339C3"/>
    <w:rsid w:val="00D52B7F"/>
    <w:rsid w:val="00D61061"/>
    <w:rsid w:val="00D64088"/>
    <w:rsid w:val="00D77CAD"/>
    <w:rsid w:val="00D8666B"/>
    <w:rsid w:val="00DA3585"/>
    <w:rsid w:val="00DA620C"/>
    <w:rsid w:val="00DB47C4"/>
    <w:rsid w:val="00DD4447"/>
    <w:rsid w:val="00DE1AE6"/>
    <w:rsid w:val="00DE3C6A"/>
    <w:rsid w:val="00DE674B"/>
    <w:rsid w:val="00DF5DD7"/>
    <w:rsid w:val="00E018D8"/>
    <w:rsid w:val="00E01F50"/>
    <w:rsid w:val="00E0327E"/>
    <w:rsid w:val="00E1697B"/>
    <w:rsid w:val="00E237F1"/>
    <w:rsid w:val="00E426FF"/>
    <w:rsid w:val="00E55945"/>
    <w:rsid w:val="00E66B8F"/>
    <w:rsid w:val="00E71BDF"/>
    <w:rsid w:val="00E828B2"/>
    <w:rsid w:val="00EA1425"/>
    <w:rsid w:val="00EA4781"/>
    <w:rsid w:val="00EB60F4"/>
    <w:rsid w:val="00ED042A"/>
    <w:rsid w:val="00ED1851"/>
    <w:rsid w:val="00EF0252"/>
    <w:rsid w:val="00EF29CF"/>
    <w:rsid w:val="00EF384A"/>
    <w:rsid w:val="00F115A7"/>
    <w:rsid w:val="00F157D7"/>
    <w:rsid w:val="00F24A29"/>
    <w:rsid w:val="00F44F61"/>
    <w:rsid w:val="00F5217A"/>
    <w:rsid w:val="00F53083"/>
    <w:rsid w:val="00F65403"/>
    <w:rsid w:val="00F807CF"/>
    <w:rsid w:val="00F834FA"/>
    <w:rsid w:val="00F840C7"/>
    <w:rsid w:val="00F94F72"/>
    <w:rsid w:val="00F96DA5"/>
    <w:rsid w:val="00F97740"/>
    <w:rsid w:val="00FA42B9"/>
    <w:rsid w:val="00FC0E5B"/>
    <w:rsid w:val="00FD5ADB"/>
    <w:rsid w:val="00FD6435"/>
    <w:rsid w:val="00FD79D7"/>
    <w:rsid w:val="00FF01A7"/>
    <w:rsid w:val="00FF5CC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0BD36B"/>
  <w15:chartTrackingRefBased/>
  <w15:docId w15:val="{241937F8-3390-4C2B-B4F0-84B67D7DE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A76D8"/>
    <w:pPr>
      <w:spacing w:after="200" w:line="276" w:lineRule="auto"/>
    </w:pPr>
    <w:rPr>
      <w:rFonts w:eastAsiaTheme="minorHAnsi" w:hAnsiTheme="minorHAnsi" w:cstheme="minorBidi"/>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A76D8"/>
    <w:pPr>
      <w:spacing w:after="0" w:line="240" w:lineRule="auto"/>
      <w:ind w:left="720"/>
      <w:contextualSpacing/>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0" Type="http://schemas.microsoft.com/office/2007/relationships/hdphoto" Target="media/hdphoto1.wdp"/><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2591365DD56D4D8750E674CD62EF32" ma:contentTypeVersion="21" ma:contentTypeDescription="Create a new document." ma:contentTypeScope="" ma:versionID="ef90c1842acd8a605731777ac48e90b1">
  <xsd:schema xmlns:xsd="http://www.w3.org/2001/XMLSchema" xmlns:xs="http://www.w3.org/2001/XMLSchema" xmlns:p="http://schemas.microsoft.com/office/2006/metadata/properties" xmlns:ns2="ffaef953-2cda-4d9d-b070-85228d2d3b5f" xmlns:ns3="756f3f7a-cc20-4157-bc78-ddc9769d8db6" xmlns:ns4="985ec44e-1bab-4c0b-9df0-6ba128686fc9" targetNamespace="http://schemas.microsoft.com/office/2006/metadata/properties" ma:root="true" ma:fieldsID="284e28a9920494b21bc7600a65648fb3" ns2:_="" ns3:_="" ns4:_="">
    <xsd:import namespace="ffaef953-2cda-4d9d-b070-85228d2d3b5f"/>
    <xsd:import namespace="756f3f7a-cc20-4157-bc78-ddc9769d8db6"/>
    <xsd:import namespace="985ec44e-1bab-4c0b-9df0-6ba128686fc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23_"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_Flow_SignoffStatus" minOccurs="0"/>
                <xsd:element ref="ns2:MediaLengthInSeconds" minOccurs="0"/>
                <xsd:element ref="ns4: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aef953-2cda-4d9d-b070-85228d2d3b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23_" ma:index="12" nillable="true" ma:displayName="#" ma:format="Dropdown" ma:internalName="_x0023_" ma:percentage="FALSE">
      <xsd:simpleType>
        <xsd:restriction base="dms:Number"/>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56f3f7a-cc20-4157-bc78-ddc9769d8db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48d4a9f-cfb2-42af-b391-1b84484739eb}" ma:internalName="TaxCatchAll" ma:showField="CatchAllData" ma:web="756f3f7a-cc20-4157-bc78-ddc9769d8d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023_ xmlns="ffaef953-2cda-4d9d-b070-85228d2d3b5f" xsi:nil="true"/>
    <_Flow_SignoffStatus xmlns="ffaef953-2cda-4d9d-b070-85228d2d3b5f" xsi:nil="true"/>
    <lcf76f155ced4ddcb4097134ff3c332f xmlns="ffaef953-2cda-4d9d-b070-85228d2d3b5f">
      <Terms xmlns="http://schemas.microsoft.com/office/infopath/2007/PartnerControls"/>
    </lcf76f155ced4ddcb4097134ff3c332f>
    <TaxCatchAll xmlns="985ec44e-1bab-4c0b-9df0-6ba128686fc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B93E93-7545-4B1D-BB8F-11AF4CA349A0}"/>
</file>

<file path=customXml/itemProps2.xml><?xml version="1.0" encoding="utf-8"?>
<ds:datastoreItem xmlns:ds="http://schemas.openxmlformats.org/officeDocument/2006/customXml" ds:itemID="{69DB7A6B-11AD-4EBA-B3D7-D793A1F9BB1A}">
  <ds:schemaRefs>
    <ds:schemaRef ds:uri="http://schemas.microsoft.com/sharepoint/v3/contenttype/forms"/>
  </ds:schemaRefs>
</ds:datastoreItem>
</file>

<file path=customXml/itemProps3.xml><?xml version="1.0" encoding="utf-8"?>
<ds:datastoreItem xmlns:ds="http://schemas.openxmlformats.org/officeDocument/2006/customXml" ds:itemID="{CD6FD4F5-FCBE-4142-A6CD-583F6A160A37}">
  <ds:schemaRefs>
    <ds:schemaRef ds:uri="http://schemas.microsoft.com/office/2006/metadata/properties"/>
    <ds:schemaRef ds:uri="http://schemas.microsoft.com/office/infopath/2007/PartnerControls"/>
    <ds:schemaRef ds:uri="ffaef953-2cda-4d9d-b070-85228d2d3b5f"/>
  </ds:schemaRefs>
</ds:datastoreItem>
</file>

<file path=customXml/itemProps4.xml><?xml version="1.0" encoding="utf-8"?>
<ds:datastoreItem xmlns:ds="http://schemas.openxmlformats.org/officeDocument/2006/customXml" ds:itemID="{D1633853-2409-4AA1-95F6-0382C7B95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8</Pages>
  <Words>1151</Words>
  <Characters>6565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Abraham</dc:creator>
  <cp:keywords/>
  <dc:description/>
  <cp:lastModifiedBy>training</cp:lastModifiedBy>
  <cp:revision>21</cp:revision>
  <dcterms:created xsi:type="dcterms:W3CDTF">2017-12-22T16:20:00Z</dcterms:created>
  <dcterms:modified xsi:type="dcterms:W3CDTF">2023-05-15T13:03:00Z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0x010100E52591365DD56D4D8750E674CD62EF32</vt:lpwstr>
  </property>
  <property fmtid="{D5CDD505-2E9C-101B-9397-08002B2CF9AE}" pid="3" name="Order">
    <vt:r8>9293200</vt:r8>
  </property>
</Properties>
</file>